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趋势线测的越多，突破的机会就越大，三次机会突破的可能性很大。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6月份可能是一个range的效果，可能回撤到下面支撑后反弹至上面压力位。60的可能性支撑有效。 apple 只有反弹站上127 才是强反弹，才有可能继续向上走</w:t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So if you're buying a stock, you might place a stop loss at a level twice the ATR below the entry price. If you're shorting a stock, you would place a stop loss at a level twice the ATR above the entry price.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Dear GUOYU ZHAO</w:t>
      </w:r>
      <w:r>
        <w:rPr>
          <w:rFonts w:hint="default" w:ascii="Times New Roman" w:hAnsi="Times New Roman" w:eastAsia="微软雅黑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Thank you for applying to SeaBridge Fintech.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We were impressed by your background and would like to invite you to a virtual interview to tell you a little more about the position and get to know you better. Please provide me with your availability between 10:00 am and 5:00 pm EST over next week. It will take up to 30 minutes to conclude.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Looking forward to hearing from you.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Kind regards,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Emily Wu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Sounds good, I scheduled the zoom interview at </w:t>
      </w:r>
      <w:r>
        <w:rPr>
          <w:rFonts w:hint="default" w:ascii="Times New Roman" w:hAnsi="Times New Roman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11am</w:t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-</w:t>
      </w:r>
      <w:r>
        <w:rPr>
          <w:rFonts w:hint="default" w:ascii="Times New Roman" w:hAnsi="Times New Roman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11</w:t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:30</w:t>
      </w:r>
      <w:r>
        <w:rPr>
          <w:rFonts w:hint="default" w:ascii="Times New Roman" w:hAnsi="Times New Roman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m EST, </w:t>
      </w:r>
      <w:r>
        <w:rPr>
          <w:rFonts w:hint="default" w:ascii="Times New Roman" w:hAnsi="Times New Roman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Wednesday </w:t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June</w:t>
      </w:r>
      <w:r>
        <w:rPr>
          <w:rFonts w:hint="default" w:ascii="Times New Roman" w:hAnsi="Times New Roman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9</w:t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vertAlign w:val="superscript"/>
          <w:lang w:val="en-US" w:eastAsia="zh-CN" w:bidi="ar"/>
        </w:rPr>
        <w:t>th</w:t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. Please test your camera and microphone from the computer before the interview. I look forward to speaking with you.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Here is the link: </w:t>
      </w:r>
      <w:r>
        <w:rPr>
          <w:rFonts w:hint="default" w:ascii="Times New Roman" w:hAnsi="Times New Roman" w:cs="Times New Roman" w:eastAsiaTheme="minorEastAsia"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cs="Times New Roman" w:eastAsiaTheme="minorEastAsia"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"https://mail.google.com/mail/u/3/" \l "m_6941241262572677996_inbox/_blank" </w:instrText>
      </w:r>
      <w:r>
        <w:rPr>
          <w:rFonts w:hint="default" w:ascii="Times New Roman" w:hAnsi="Times New Roman" w:cs="Times New Roman" w:eastAsiaTheme="minorEastAsia"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i w:val="0"/>
          <w:caps w:val="0"/>
          <w:color w:val="1155CC"/>
          <w:spacing w:val="0"/>
          <w:sz w:val="24"/>
          <w:szCs w:val="24"/>
          <w:u w:val="single"/>
          <w:shd w:val="clear" w:fill="FFFFFF"/>
        </w:rPr>
        <w:t>https://bridgeport.zoom.us/j/9035081081</w:t>
      </w:r>
      <w:r>
        <w:rPr>
          <w:rFonts w:hint="default" w:ascii="Times New Roman" w:hAnsi="Times New Roman" w:cs="Times New Roman" w:eastAsiaTheme="minorEastAsia"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Meeting ID: 903 508 1081</w:t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Thank you!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Best,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Emily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10" w:lineRule="atLeast"/>
        <w:ind w:leftChars="0" w:right="0" w:rightChars="0"/>
        <w:textAlignment w:val="auto"/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10" w:lineRule="atLeast"/>
        <w:textAlignment w:val="auto"/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10" w:lineRule="atLeast"/>
        <w:textAlignment w:val="auto"/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10" w:lineRule="atLeast"/>
        <w:textAlignment w:val="auto"/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10" w:lineRule="atLeast"/>
        <w:textAlignment w:val="auto"/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</w:rPr>
        <w:t>YOU'RE THE TYPE OF PERSON WHO IS: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220" w:beforeAutospacing="0" w:after="220" w:afterAutospacing="0" w:line="18" w:lineRule="atLeast"/>
        <w:ind w:left="420" w:leftChars="0" w:hanging="420" w:firstLineChars="0"/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</w:rPr>
        <w:t xml:space="preserve">Naturally curious and prides themselves on their research skills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220" w:beforeAutospacing="0" w:after="220" w:afterAutospacing="0" w:line="18" w:lineRule="atLeast"/>
        <w:ind w:left="420" w:leftChars="0" w:hanging="420" w:firstLineChars="0"/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</w:rPr>
        <w:t xml:space="preserve">Self-motivated and can hit the ground running with minimal guidance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220" w:beforeAutospacing="0" w:after="220" w:afterAutospacing="0" w:line="18" w:lineRule="atLeast"/>
        <w:ind w:left="420" w:leftChars="0" w:hanging="420" w:firstLineChars="0"/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</w:rPr>
        <w:t xml:space="preserve">Interested in starting a career in </w:t>
      </w: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  <w:lang w:val="en-US"/>
        </w:rPr>
        <w:t xml:space="preserve">Business Development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220" w:beforeAutospacing="0" w:after="220" w:afterAutospacing="0" w:line="18" w:lineRule="atLeast"/>
        <w:ind w:left="420" w:leftChars="0" w:hanging="420" w:firstLineChars="0"/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</w:rPr>
        <w:t xml:space="preserve">Interested in the </w:t>
      </w: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  <w:lang w:val="en-US"/>
        </w:rPr>
        <w:t>Fintech</w:t>
      </w: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</w:rPr>
        <w:t xml:space="preserve"> space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>We are looking for an ambitious and energetic Business Development INTERN to help us expand our clientele</w:t>
      </w:r>
      <w:r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  <w:lang w:val="en-US"/>
        </w:rPr>
        <w:t>.</w:t>
      </w: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 You will have the dedication to create and apply an effective strategy. The goal is to drive sustainable financial growth through boosting community engagement and forging strong relationships with clients.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Responsibilities Develop a growth strategy focused both on financial gain and customer satisfaction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>Conduct research to identify new markets and customer needs Arrange business meetings with prospective clients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Promote the company's products/services addressing or predicting clients' objectives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Prepare sales contracts ensuring adherence to law-established rules and guidelines Keep records of sales, revenue, invoices etc.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  <w:lang w:val="en-US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>Provide trustworthy feedback and after-sales support Build long-term</w:t>
      </w:r>
      <w:r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 relationships with new and existing customers</w:t>
      </w:r>
      <w:r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  <w:lang w:val="en-US"/>
        </w:rPr>
        <w:t>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Support the business development team in capture/positioning, proposal development, and business development knowledge management.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>• Contribute to the research and development of new, innovative service offerings.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• Apply and test strategic thinking to the development of systems and processes on a rapidly growing business development team.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  <w:lang w:val="en-US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>Qualifications</w:t>
      </w:r>
      <w:r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  <w:lang w:val="en-US"/>
        </w:rPr>
        <w:t>: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Ability to build rapport Time management and planning skills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>Ability to work in a fast-paced, intellectually challenging environment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>• Proficiency in Microsoft Office (e.g. Word, Excel, and PowerPoint)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 • A positive attitude with good organizational, presentation and writing skills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 • Capable of identifying and completing tasks independently, and reporting on progress, with a sense of urgency and ownership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• Excellent </w:t>
      </w:r>
      <w:r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Communication and negotiation skills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• Pursuing a Bachelor's Degree or equivalent education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• Highly curious, pioneering spirit who is resourceful, determined and dependable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- </w:t>
      </w:r>
      <w:r>
        <w:rPr>
          <w:rFonts w:hint="default" w:ascii="Arial" w:hAnsi="Arial" w:cs="Arial"/>
          <w:b/>
          <w:i w:val="0"/>
          <w:color w:val="2D2D2D"/>
          <w:sz w:val="20"/>
          <w:szCs w:val="20"/>
          <w:u w:val="none"/>
          <w:vertAlign w:val="baseline"/>
        </w:rPr>
        <w:t>Required Qualifications: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Familiarity with Python coding languages and specialized in data modeling and testing.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At least 2 year of experience working with coding languages.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BitBucket, MongoDB, Firebase will be a plus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b/>
          <w:i w:val="0"/>
          <w:color w:val="2D2D2D"/>
          <w:sz w:val="20"/>
          <w:szCs w:val="20"/>
          <w:u w:val="none"/>
          <w:vertAlign w:val="baseline"/>
        </w:rPr>
        <w:t>Responsibilities Include: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Builds trading model prototypes based on the specifications.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Assist with manager to execute data ETL (Extract, Transform, Load)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Learn to design, test, and implement changes in various models and systems based on external business requirements and internal modeling needs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Coordinate with the team to design, build, test and implement new features.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Advanced knowledge of DS-Machine Learning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Assist with ad hoc model analyses as needed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b/>
          <w:i w:val="0"/>
          <w:color w:val="2D2D2D"/>
          <w:sz w:val="20"/>
          <w:szCs w:val="20"/>
          <w:u w:val="none"/>
          <w:vertAlign w:val="baseline"/>
        </w:rPr>
        <w:t>Education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Bachelor’s degree in Data Analytics, Finance, Computer Science or related field of study is required.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b/>
          <w:i w:val="0"/>
          <w:color w:val="2D2D2D"/>
          <w:sz w:val="20"/>
          <w:szCs w:val="20"/>
          <w:u w:val="none"/>
          <w:vertAlign w:val="baseline"/>
        </w:rPr>
        <w:t>Minimum Knowledge, Skills and Abilities Requirements: 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Ability to build financial and statistical models, analyze data, and translate analysis into specific, targeted action to drive results.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Proficiency in working with complex and large volumes of data.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Strong problem-solving skills.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Ability to work in a fast paced and changing environment.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Ability to work independently and with little supervision.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Excellent ability to manage deadlines.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Professional attitude required in challenging conditions.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4DDA66"/>
    <w:multiLevelType w:val="singleLevel"/>
    <w:tmpl w:val="9F4DDA6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D0431"/>
    <w:rsid w:val="010D085A"/>
    <w:rsid w:val="17FE246C"/>
    <w:rsid w:val="49C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2021-06-04T12:33:00Z</dcterms:created>
  <dc:creator>frank</dc:creator>
  <cp:lastModifiedBy>frank</cp:lastModifiedBy>
  <dcterms:modified xsi:type="dcterms:W3CDTF">2021-06-04T23:07:52Z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