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To Do list：今日事，今日毕。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每天3min技术分析和个股教学视频+文字。附带广告 30min-40min完成。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（11:30之后发布-IBD，9:30发布-自己的stock list）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2.更新swing trade。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3.怎么制造策略构架、swing library。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大趋势</w:t>
      </w:r>
    </w:p>
    <w:p>
      <w:pPr>
        <w:numPr>
          <w:ilvl w:val="0"/>
          <w:numId w:val="2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Pattern</w:t>
      </w:r>
    </w:p>
    <w:p>
      <w:pPr>
        <w:numPr>
          <w:ilvl w:val="0"/>
          <w:numId w:val="2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动能</w:t>
      </w:r>
    </w:p>
    <w:p>
      <w:pPr>
        <w:numPr>
          <w:ilvl w:val="0"/>
          <w:numId w:val="2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买卖点</w:t>
      </w:r>
    </w:p>
    <w:p>
      <w:pPr>
        <w:numPr>
          <w:ilvl w:val="0"/>
          <w:numId w:val="2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动能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Hello大家好，从今天开始Seabaridge Fintech 会定期出发出 关于个股分析的视频，这些个股皆是选自我们的AI算法，我会结合技术面与基本面来教大家如何分析不同行业个股。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我们今天分析的个股是WSM，这是一家从事 家居产品零售公司，老牌零售股，据数据显示700多家机构持有该公司股票。5/26号发布21Q1财报，每股收益2.93超分析师预期， 营业达到17.4亿同比增长40.4</w:t>
      </w:r>
      <w:bookmarkStart w:id="0" w:name="_GoBack"/>
      <w:bookmarkEnd w:id="0"/>
      <w:r>
        <w:rPr>
          <w:rFonts w:hint="eastAsia"/>
          <w:lang w:val="en-US" w:eastAsia="zh-CN"/>
        </w:rPr>
        <w:t>%，其他各指标也都超分析师预期。总体来讲该公司基本面是非常不错。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在好的基本面前提我们来分析 如何用技术面择时 选取买入点。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从周线图上，股价处于anchor bar 1/2 上方休整，说明买方占上风，继续看涨的行情。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从日线图上，我么可以看出从20Q4财报到21Q1财报之间，股价处于区间震荡。截止上周五股 价在21和50 天EMA 上横走，接下来如果股价超173.92-174.6 压力区域，我个人来看可以尝试买入，止损在于50天EMA上，后续可关注该股是否再创新高。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好了今天的分享就到这里，大家可以按照此方法分析其他个股，1.先判断大方向走势：利用月线或周线来看整体趋势，2.择时入场：从日线或小时线选择入场点。投资学习是个漫长的过程，坚持下去总会有收获，如果您想学习更多 看盘分析技巧，欢迎关注我们频道，我们下期见咯。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4EF256"/>
    <w:multiLevelType w:val="singleLevel"/>
    <w:tmpl w:val="814EF2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D95559E"/>
    <w:multiLevelType w:val="singleLevel"/>
    <w:tmpl w:val="5D9555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B7E78"/>
    <w:rsid w:val="0DD16E41"/>
    <w:rsid w:val="2AEB7E78"/>
    <w:rsid w:val="482509C9"/>
    <w:rsid w:val="496B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228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2021-05-31T02:01:00Z</dcterms:created>
  <dc:creator>frank</dc:creator>
  <cp:lastModifiedBy>frank</cp:lastModifiedBy>
  <dcterms:modified xsi:type="dcterms:W3CDTF">2021-05-31T17:08:37Z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