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2100" w:leftChars="0" w:right="0" w:firstLine="420" w:firstLineChars="0"/>
        <w:jc w:val="both"/>
        <w:rPr>
          <w:rFonts w:hint="default" w:ascii="微软雅黑" w:hAnsi="微软雅黑" w:eastAsia="微软雅黑" w:cs="微软雅黑"/>
          <w:b/>
          <w:bCs/>
          <w:i w:val="0"/>
          <w:caps w:val="0"/>
          <w:color w:val="4D4F53"/>
          <w:spacing w:val="15"/>
          <w:sz w:val="15"/>
          <w:szCs w:val="15"/>
          <w:lang w:val="en-US" w:eastAsia="zh-CN"/>
        </w:rPr>
      </w:pPr>
      <w:r>
        <w:rPr>
          <w:rFonts w:hint="eastAsia" w:ascii="微软雅黑" w:hAnsi="微软雅黑" w:eastAsia="微软雅黑" w:cs="微软雅黑"/>
          <w:b/>
          <w:bCs/>
          <w:i w:val="0"/>
          <w:caps w:val="0"/>
          <w:color w:val="4D4F53"/>
          <w:spacing w:val="15"/>
          <w:sz w:val="15"/>
          <w:szCs w:val="15"/>
          <w:lang w:val="en-US" w:eastAsia="zh-CN"/>
        </w:rPr>
        <w:t>拜登料将增加企业税：美股后市如何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4D4F53"/>
          <w:spacing w:val="15"/>
          <w:sz w:val="13"/>
          <w:szCs w:val="13"/>
          <w:lang w:val="en-US" w:eastAsia="zh-CN"/>
        </w:rPr>
      </w:pPr>
      <w:r>
        <w:rPr>
          <w:rFonts w:hint="eastAsia" w:ascii="微软雅黑" w:hAnsi="微软雅黑" w:eastAsia="微软雅黑" w:cs="微软雅黑"/>
          <w:i w:val="0"/>
          <w:caps w:val="0"/>
          <w:color w:val="4D4F53"/>
          <w:spacing w:val="15"/>
          <w:sz w:val="13"/>
          <w:szCs w:val="13"/>
        </w:rPr>
        <w:t>上周，</w:t>
      </w:r>
      <w:r>
        <w:rPr>
          <w:rFonts w:hint="eastAsia" w:ascii="微软雅黑" w:hAnsi="微软雅黑" w:eastAsia="微软雅黑" w:cs="微软雅黑"/>
          <w:i w:val="0"/>
          <w:caps w:val="0"/>
          <w:color w:val="4D4F53"/>
          <w:spacing w:val="15"/>
          <w:sz w:val="13"/>
          <w:szCs w:val="13"/>
          <w:lang w:val="en-US" w:eastAsia="zh-CN"/>
        </w:rPr>
        <w:t>美国总统拜登提前</w:t>
      </w:r>
      <w:r>
        <w:rPr>
          <w:rFonts w:hint="eastAsia" w:ascii="微软雅黑" w:hAnsi="微软雅黑" w:eastAsia="微软雅黑" w:cs="微软雅黑"/>
          <w:i w:val="0"/>
          <w:caps w:val="0"/>
          <w:color w:val="4D4F53"/>
          <w:spacing w:val="15"/>
          <w:sz w:val="13"/>
          <w:szCs w:val="13"/>
        </w:rPr>
        <w:t>签署的1.9万亿美元刺激计划提振市场情绪，标普500和道指均创下史新高</w:t>
      </w:r>
      <w:r>
        <w:rPr>
          <w:rFonts w:hint="eastAsia" w:ascii="微软雅黑" w:hAnsi="微软雅黑" w:eastAsia="微软雅黑" w:cs="微软雅黑"/>
          <w:i w:val="0"/>
          <w:caps w:val="0"/>
          <w:color w:val="4D4F53"/>
          <w:spacing w:val="15"/>
          <w:sz w:val="13"/>
          <w:szCs w:val="13"/>
          <w:lang w:eastAsia="zh-CN"/>
        </w:rPr>
        <w:t>。</w:t>
      </w:r>
      <w:r>
        <w:rPr>
          <w:rFonts w:hint="eastAsia" w:ascii="微软雅黑" w:hAnsi="微软雅黑" w:eastAsia="微软雅黑" w:cs="微软雅黑"/>
          <w:i w:val="0"/>
          <w:caps w:val="0"/>
          <w:color w:val="4D4F53"/>
          <w:spacing w:val="15"/>
          <w:sz w:val="13"/>
          <w:szCs w:val="13"/>
          <w:lang w:val="en-US" w:eastAsia="zh-CN"/>
        </w:rPr>
        <w:t>但据知情人士称，拜登当局正计划自1993年以来首次大幅提高联帮税收，以帮助支付长期经济项目的资金，该项目是他的疫情救助法案的后续计划。彭博报道称，“与1.9万亿美元刺激法案相比，下一个长期经济方案的规模预计会更大，而且不会仅仅依靠政府举债作为资金来源。目前越来越清楚的是增加税收方案将是其中一个部分。”投资者们最关心是莫过于税改方案中的增加企业税会自己手中的持仓产生影响嘛？小编今天带大家探索一下，企业税的增加对于对于美股将带来什么样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i w:val="0"/>
          <w:caps w:val="0"/>
          <w:color w:val="4D4F53"/>
          <w:spacing w:val="15"/>
          <w:sz w:val="13"/>
          <w:szCs w:val="13"/>
          <w:lang w:val="en-US" w:eastAsia="zh-CN"/>
        </w:rPr>
      </w:pPr>
      <w:r>
        <w:rPr>
          <w:rFonts w:hint="eastAsia" w:ascii="微软雅黑" w:hAnsi="微软雅黑" w:eastAsia="微软雅黑" w:cs="微软雅黑"/>
          <w:b/>
          <w:bCs/>
          <w:i w:val="0"/>
          <w:caps w:val="0"/>
          <w:color w:val="4D4F53"/>
          <w:spacing w:val="15"/>
          <w:sz w:val="13"/>
          <w:szCs w:val="13"/>
          <w:lang w:val="en-US" w:eastAsia="zh-CN"/>
        </w:rPr>
        <w:t>拜登税收方案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auto"/>
          <w:spacing w:val="15"/>
          <w:sz w:val="13"/>
          <w:szCs w:val="13"/>
          <w:lang w:val="en-US" w:eastAsia="zh-CN"/>
        </w:rPr>
      </w:pPr>
      <w:r>
        <w:rPr>
          <w:rFonts w:hint="eastAsia" w:ascii="微软雅黑" w:hAnsi="微软雅黑" w:eastAsia="微软雅黑" w:cs="微软雅黑"/>
          <w:i w:val="0"/>
          <w:caps w:val="0"/>
          <w:color w:val="auto"/>
          <w:spacing w:val="15"/>
          <w:sz w:val="13"/>
          <w:szCs w:val="13"/>
          <w:lang w:val="en-US" w:eastAsia="zh-CN"/>
        </w:rPr>
        <w:t>我们先从政治经济角度来看一下。据了解，</w:t>
      </w:r>
      <w:r>
        <w:rPr>
          <w:rFonts w:hint="default" w:ascii="微软雅黑" w:hAnsi="微软雅黑" w:eastAsia="微软雅黑" w:cs="微软雅黑"/>
          <w:i w:val="0"/>
          <w:caps w:val="0"/>
          <w:color w:val="auto"/>
          <w:spacing w:val="15"/>
          <w:sz w:val="13"/>
          <w:szCs w:val="13"/>
          <w:lang w:val="en-US" w:eastAsia="zh-CN"/>
        </w:rPr>
        <w:t>拜登</w:t>
      </w:r>
      <w:r>
        <w:rPr>
          <w:rFonts w:hint="eastAsia" w:ascii="微软雅黑" w:hAnsi="微软雅黑" w:eastAsia="微软雅黑" w:cs="微软雅黑"/>
          <w:i w:val="0"/>
          <w:caps w:val="0"/>
          <w:color w:val="auto"/>
          <w:spacing w:val="15"/>
          <w:sz w:val="13"/>
          <w:szCs w:val="13"/>
          <w:lang w:val="en-US" w:eastAsia="zh-CN"/>
        </w:rPr>
        <w:t>当局正在为</w:t>
      </w:r>
      <w:r>
        <w:rPr>
          <w:rFonts w:hint="default" w:ascii="微软雅黑" w:hAnsi="微软雅黑" w:eastAsia="微软雅黑" w:cs="微软雅黑"/>
          <w:i w:val="0"/>
          <w:caps w:val="0"/>
          <w:color w:val="auto"/>
          <w:spacing w:val="15"/>
          <w:sz w:val="13"/>
          <w:szCs w:val="13"/>
          <w:lang w:val="en-US" w:eastAsia="zh-CN"/>
        </w:rPr>
        <w:t>一揽子措施做准备。加税不仅</w:t>
      </w:r>
      <w:r>
        <w:rPr>
          <w:rFonts w:hint="eastAsia" w:ascii="微软雅黑" w:hAnsi="微软雅黑" w:eastAsia="微软雅黑" w:cs="微软雅黑"/>
          <w:i w:val="0"/>
          <w:caps w:val="0"/>
          <w:color w:val="auto"/>
          <w:spacing w:val="15"/>
          <w:sz w:val="13"/>
          <w:szCs w:val="13"/>
          <w:lang w:val="en-US" w:eastAsia="zh-CN"/>
        </w:rPr>
        <w:t>为</w:t>
      </w:r>
      <w:r>
        <w:rPr>
          <w:rFonts w:hint="default" w:ascii="微软雅黑" w:hAnsi="微软雅黑" w:eastAsia="微软雅黑" w:cs="微软雅黑"/>
          <w:i w:val="0"/>
          <w:caps w:val="0"/>
          <w:color w:val="auto"/>
          <w:spacing w:val="15"/>
          <w:sz w:val="13"/>
          <w:szCs w:val="13"/>
          <w:lang w:val="en-US" w:eastAsia="zh-CN"/>
        </w:rPr>
        <w:t>后续的关键计划（如基础设施，气候变化和对美国穷人的扩大援助）提供资金，</w:t>
      </w:r>
      <w:r>
        <w:rPr>
          <w:rFonts w:hint="eastAsia" w:ascii="微软雅黑" w:hAnsi="微软雅黑" w:eastAsia="微软雅黑" w:cs="微软雅黑"/>
          <w:i w:val="0"/>
          <w:caps w:val="0"/>
          <w:color w:val="auto"/>
          <w:spacing w:val="15"/>
          <w:sz w:val="13"/>
          <w:szCs w:val="13"/>
          <w:lang w:val="en-US" w:eastAsia="zh-CN"/>
        </w:rPr>
        <w:t>而且</w:t>
      </w:r>
      <w:r>
        <w:rPr>
          <w:rFonts w:hint="default" w:ascii="微软雅黑" w:hAnsi="微软雅黑" w:eastAsia="微软雅黑" w:cs="微软雅黑"/>
          <w:i w:val="0"/>
          <w:caps w:val="0"/>
          <w:color w:val="auto"/>
          <w:spacing w:val="15"/>
          <w:sz w:val="13"/>
          <w:szCs w:val="13"/>
          <w:lang w:val="en-US" w:eastAsia="zh-CN"/>
        </w:rPr>
        <w:t>还解决</w:t>
      </w:r>
      <w:r>
        <w:rPr>
          <w:rFonts w:hint="eastAsia" w:ascii="微软雅黑" w:hAnsi="微软雅黑" w:eastAsia="微软雅黑" w:cs="微软雅黑"/>
          <w:i w:val="0"/>
          <w:caps w:val="0"/>
          <w:color w:val="auto"/>
          <w:spacing w:val="15"/>
          <w:sz w:val="13"/>
          <w:szCs w:val="13"/>
          <w:lang w:val="en-US" w:eastAsia="zh-CN"/>
        </w:rPr>
        <w:t>民主党认为的</w:t>
      </w:r>
      <w:r>
        <w:rPr>
          <w:rFonts w:hint="default" w:ascii="微软雅黑" w:hAnsi="微软雅黑" w:eastAsia="微软雅黑" w:cs="微软雅黑"/>
          <w:i w:val="0"/>
          <w:caps w:val="0"/>
          <w:color w:val="auto"/>
          <w:spacing w:val="15"/>
          <w:sz w:val="13"/>
          <w:szCs w:val="13"/>
          <w:lang w:val="en-US" w:eastAsia="zh-CN"/>
        </w:rPr>
        <w:t>税制不公平的现象。</w:t>
      </w:r>
      <w:r>
        <w:rPr>
          <w:rFonts w:hint="eastAsia" w:ascii="微软雅黑" w:hAnsi="微软雅黑" w:eastAsia="微软雅黑" w:cs="微软雅黑"/>
          <w:i w:val="0"/>
          <w:caps w:val="0"/>
          <w:color w:val="auto"/>
          <w:spacing w:val="15"/>
          <w:sz w:val="13"/>
          <w:szCs w:val="13"/>
          <w:lang w:val="en-US" w:eastAsia="zh-CN"/>
        </w:rPr>
        <w:t>尽管当前</w:t>
      </w:r>
      <w:r>
        <w:rPr>
          <w:rFonts w:hint="default" w:ascii="微软雅黑" w:hAnsi="微软雅黑" w:eastAsia="微软雅黑" w:cs="微软雅黑"/>
          <w:i w:val="0"/>
          <w:caps w:val="0"/>
          <w:color w:val="auto"/>
          <w:spacing w:val="15"/>
          <w:sz w:val="13"/>
          <w:szCs w:val="13"/>
          <w:lang w:val="en-US" w:eastAsia="zh-CN"/>
        </w:rPr>
        <w:t>白宫已经拒绝了民主党参议员伊丽莎白·沃伦提出的财富税的提案，但白宫的主要征税对象依然针对富人阶层。拜登政府</w:t>
      </w:r>
      <w:r>
        <w:rPr>
          <w:rFonts w:hint="eastAsia" w:ascii="微软雅黑" w:hAnsi="微软雅黑" w:eastAsia="微软雅黑" w:cs="微软雅黑"/>
          <w:i w:val="0"/>
          <w:caps w:val="0"/>
          <w:color w:val="auto"/>
          <w:spacing w:val="15"/>
          <w:sz w:val="13"/>
          <w:szCs w:val="13"/>
          <w:lang w:val="en-US" w:eastAsia="zh-CN"/>
        </w:rPr>
        <w:t>还</w:t>
      </w:r>
      <w:r>
        <w:rPr>
          <w:rFonts w:hint="default" w:ascii="微软雅黑" w:hAnsi="微软雅黑" w:eastAsia="微软雅黑" w:cs="微软雅黑"/>
          <w:i w:val="0"/>
          <w:caps w:val="0"/>
          <w:color w:val="auto"/>
          <w:spacing w:val="15"/>
          <w:sz w:val="13"/>
          <w:szCs w:val="13"/>
          <w:lang w:val="en-US" w:eastAsia="zh-CN"/>
        </w:rPr>
        <w:t>可能</w:t>
      </w:r>
      <w:r>
        <w:rPr>
          <w:rFonts w:hint="eastAsia" w:ascii="微软雅黑" w:hAnsi="微软雅黑" w:eastAsia="微软雅黑" w:cs="微软雅黑"/>
          <w:i w:val="0"/>
          <w:caps w:val="0"/>
          <w:color w:val="auto"/>
          <w:spacing w:val="15"/>
          <w:sz w:val="13"/>
          <w:szCs w:val="13"/>
          <w:lang w:val="en-US" w:eastAsia="zh-CN"/>
        </w:rPr>
        <w:t>会</w:t>
      </w:r>
      <w:r>
        <w:rPr>
          <w:rFonts w:hint="default" w:ascii="微软雅黑" w:hAnsi="微软雅黑" w:eastAsia="微软雅黑" w:cs="微软雅黑"/>
          <w:i w:val="0"/>
          <w:caps w:val="0"/>
          <w:color w:val="auto"/>
          <w:spacing w:val="15"/>
          <w:sz w:val="13"/>
          <w:szCs w:val="13"/>
          <w:lang w:val="en-US" w:eastAsia="zh-CN"/>
        </w:rPr>
        <w:t>废除前总统特朗普2017年税法中有利于企业和富人的</w:t>
      </w:r>
      <w:r>
        <w:rPr>
          <w:rFonts w:hint="eastAsia" w:ascii="微软雅黑" w:hAnsi="微软雅黑" w:eastAsia="微软雅黑" w:cs="微软雅黑"/>
          <w:i w:val="0"/>
          <w:caps w:val="0"/>
          <w:color w:val="auto"/>
          <w:spacing w:val="15"/>
          <w:sz w:val="13"/>
          <w:szCs w:val="13"/>
          <w:lang w:val="en-US" w:eastAsia="zh-CN"/>
        </w:rPr>
        <w:t>法案，或将给予一定更改</w:t>
      </w:r>
      <w:r>
        <w:rPr>
          <w:rFonts w:hint="default" w:ascii="微软雅黑" w:hAnsi="微软雅黑" w:eastAsia="微软雅黑" w:cs="微软雅黑"/>
          <w:i w:val="0"/>
          <w:caps w:val="0"/>
          <w:color w:val="auto"/>
          <w:spacing w:val="15"/>
          <w:sz w:val="13"/>
          <w:szCs w:val="13"/>
          <w:lang w:val="en-US" w:eastAsia="zh-CN"/>
        </w:rPr>
        <w:t>。彭博报道称，部分议案已经被考虑纳入法案</w:t>
      </w:r>
      <w:r>
        <w:rPr>
          <w:rFonts w:hint="eastAsia" w:ascii="微软雅黑" w:hAnsi="微软雅黑" w:eastAsia="微软雅黑" w:cs="微软雅黑"/>
          <w:i w:val="0"/>
          <w:caps w:val="0"/>
          <w:color w:val="auto"/>
          <w:spacing w:val="15"/>
          <w:sz w:val="13"/>
          <w:szCs w:val="13"/>
          <w:lang w:val="en-US" w:eastAsia="zh-CN"/>
        </w:rPr>
        <w:t>中</w:t>
      </w:r>
      <w:r>
        <w:rPr>
          <w:rFonts w:hint="default" w:ascii="微软雅黑" w:hAnsi="微软雅黑" w:eastAsia="微软雅黑" w:cs="微软雅黑"/>
          <w:i w:val="0"/>
          <w:caps w:val="0"/>
          <w:color w:val="auto"/>
          <w:spacing w:val="15"/>
          <w:sz w:val="13"/>
          <w:szCs w:val="13"/>
          <w:lang w:val="en-US" w:eastAsia="zh-CN"/>
        </w:rPr>
        <w:t>，</w:t>
      </w:r>
      <w:r>
        <w:rPr>
          <w:rFonts w:hint="default" w:ascii="微软雅黑" w:hAnsi="微软雅黑" w:eastAsia="微软雅黑" w:cs="微软雅黑"/>
          <w:b/>
          <w:bCs/>
          <w:i w:val="0"/>
          <w:caps w:val="0"/>
          <w:color w:val="auto"/>
          <w:spacing w:val="15"/>
          <w:sz w:val="13"/>
          <w:szCs w:val="13"/>
          <w:lang w:val="en-US" w:eastAsia="zh-CN"/>
        </w:rPr>
        <w:t>包括将公司税率从21％提高到28％；</w:t>
      </w:r>
      <w:r>
        <w:rPr>
          <w:rFonts w:hint="eastAsia" w:ascii="微软雅黑" w:hAnsi="微软雅黑" w:eastAsia="微软雅黑" w:cs="微软雅黑"/>
          <w:b/>
          <w:bCs/>
          <w:i w:val="0"/>
          <w:caps w:val="0"/>
          <w:color w:val="auto"/>
          <w:spacing w:val="15"/>
          <w:sz w:val="13"/>
          <w:szCs w:val="13"/>
          <w:lang w:val="en-US" w:eastAsia="zh-CN"/>
        </w:rPr>
        <w:t>提高</w:t>
      </w:r>
      <w:r>
        <w:rPr>
          <w:rFonts w:hint="default" w:ascii="微软雅黑" w:hAnsi="微软雅黑" w:eastAsia="微软雅黑" w:cs="微软雅黑"/>
          <w:b/>
          <w:bCs/>
          <w:i w:val="0"/>
          <w:caps w:val="0"/>
          <w:color w:val="auto"/>
          <w:spacing w:val="15"/>
          <w:sz w:val="13"/>
          <w:szCs w:val="13"/>
          <w:lang w:val="en-US" w:eastAsia="zh-CN"/>
        </w:rPr>
        <w:t>收入超过40万美元的个人所得税率；扩大遗产税的覆盖面；对于年收入至少100万美元的个人，将提高其资本利得税税率</w:t>
      </w:r>
      <w:r>
        <w:rPr>
          <w:rFonts w:hint="default" w:ascii="微软雅黑" w:hAnsi="微软雅黑" w:eastAsia="微软雅黑" w:cs="微软雅黑"/>
          <w:i w:val="0"/>
          <w:caps w:val="0"/>
          <w:color w:val="auto"/>
          <w:spacing w:val="15"/>
          <w:sz w:val="13"/>
          <w:szCs w:val="13"/>
          <w:lang w:val="en-US" w:eastAsia="zh-CN"/>
        </w:rPr>
        <w:t>。</w:t>
      </w:r>
      <w:r>
        <w:rPr>
          <w:rFonts w:hint="eastAsia" w:ascii="微软雅黑" w:hAnsi="微软雅黑" w:eastAsia="微软雅黑" w:cs="微软雅黑"/>
          <w:i w:val="0"/>
          <w:caps w:val="0"/>
          <w:color w:val="auto"/>
          <w:spacing w:val="15"/>
          <w:sz w:val="13"/>
          <w:szCs w:val="13"/>
          <w:lang w:val="en-US" w:eastAsia="zh-CN"/>
        </w:rPr>
        <w:t>专家分析</w:t>
      </w:r>
      <w:r>
        <w:rPr>
          <w:rFonts w:hint="default" w:ascii="微软雅黑" w:hAnsi="微软雅黑" w:eastAsia="微软雅黑" w:cs="微软雅黑"/>
          <w:i w:val="0"/>
          <w:caps w:val="0"/>
          <w:color w:val="auto"/>
          <w:spacing w:val="15"/>
          <w:sz w:val="13"/>
          <w:szCs w:val="13"/>
          <w:lang w:val="en-US" w:eastAsia="zh-CN"/>
        </w:rPr>
        <w:t>，潜在的加税计划将在</w:t>
      </w:r>
      <w:r>
        <w:rPr>
          <w:rFonts w:hint="default" w:ascii="微软雅黑" w:hAnsi="微软雅黑" w:eastAsia="微软雅黑" w:cs="微软雅黑"/>
          <w:b/>
          <w:bCs/>
          <w:i w:val="0"/>
          <w:caps w:val="0"/>
          <w:color w:val="auto"/>
          <w:spacing w:val="15"/>
          <w:sz w:val="13"/>
          <w:szCs w:val="13"/>
          <w:lang w:val="en-US" w:eastAsia="zh-CN"/>
        </w:rPr>
        <w:t>10年内为政府筹集2.1万亿美元资金</w:t>
      </w:r>
      <w:r>
        <w:rPr>
          <w:rFonts w:hint="eastAsia" w:ascii="微软雅黑" w:hAnsi="微软雅黑" w:eastAsia="微软雅黑" w:cs="微软雅黑"/>
          <w:b/>
          <w:bCs/>
          <w:i w:val="0"/>
          <w:caps w:val="0"/>
          <w:color w:val="auto"/>
          <w:spacing w:val="15"/>
          <w:sz w:val="13"/>
          <w:szCs w:val="13"/>
          <w:lang w:val="en-US" w:eastAsia="zh-CN"/>
        </w:rPr>
        <w:t>。下面这张图我们可以看出如果增加企业税方案成功通过，这将是自90年代到目前的首次重大加税。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pPr>
      <w:r>
        <w:drawing>
          <wp:inline distT="0" distB="0" distL="114300" distR="114300">
            <wp:extent cx="5272405" cy="2973070"/>
            <wp:effectExtent l="0" t="0" r="444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297307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增加企业税：美股有何影响？</w:t>
      </w:r>
    </w:p>
    <w:p>
      <w:pPr>
        <w:keepNext w:val="0"/>
        <w:keepLines w:val="0"/>
        <w:widowControl/>
        <w:suppressLineNumbers w:val="0"/>
        <w:shd w:val="clear" w:fill="FFFFFF"/>
        <w:wordWrap w:val="0"/>
        <w:spacing w:after="300" w:afterAutospacing="0"/>
        <w:ind w:left="0" w:firstLine="0"/>
        <w:jc w:val="both"/>
        <w:rPr>
          <w:rFonts w:hint="eastAsia" w:ascii="微软雅黑" w:hAnsi="微软雅黑" w:eastAsia="微软雅黑" w:cs="微软雅黑"/>
          <w:b w:val="0"/>
          <w:bCs/>
          <w:i w:val="0"/>
          <w:caps w:val="0"/>
          <w:color w:val="auto"/>
          <w:spacing w:val="0"/>
          <w:sz w:val="13"/>
          <w:szCs w:val="13"/>
        </w:rPr>
      </w:pPr>
      <w:r>
        <w:rPr>
          <w:rStyle w:val="6"/>
          <w:rFonts w:hint="eastAsia" w:ascii="微软雅黑" w:hAnsi="微软雅黑" w:eastAsia="微软雅黑" w:cs="微软雅黑"/>
          <w:b w:val="0"/>
          <w:bCs/>
          <w:i w:val="0"/>
          <w:caps w:val="0"/>
          <w:color w:val="auto"/>
          <w:spacing w:val="0"/>
          <w:kern w:val="0"/>
          <w:sz w:val="13"/>
          <w:szCs w:val="13"/>
          <w:shd w:val="clear" w:fill="FFFFFF"/>
          <w:lang w:val="en-US" w:eastAsia="zh-CN" w:bidi="ar"/>
        </w:rPr>
        <w:t>从美股市场角度来看：针对于企业及企业海外收入加税，拜登的这些方案都将会重挫科技股。拜登认为无论公司规模有多大都应该纳税，之前在采访时称亚马逊这家电商巨头应该开始纳税。据FactSet估计，科技板块海外收益大约有56.5%，而标普500整体只有39.7%。</w:t>
      </w:r>
    </w:p>
    <w:p>
      <w:pPr>
        <w:keepNext w:val="0"/>
        <w:keepLines w:val="0"/>
        <w:widowControl/>
        <w:suppressLineNumbers w:val="0"/>
        <w:shd w:val="clear" w:fill="FFFFFF"/>
        <w:wordWrap w:val="0"/>
        <w:spacing w:after="300" w:afterAutospacing="0"/>
        <w:ind w:left="0" w:firstLine="0"/>
        <w:jc w:val="both"/>
        <w:rPr>
          <w:rFonts w:hint="default" w:ascii="微软雅黑" w:hAnsi="微软雅黑" w:eastAsia="微软雅黑" w:cs="微软雅黑"/>
          <w:i w:val="0"/>
          <w:caps w:val="0"/>
          <w:color w:val="auto"/>
          <w:spacing w:val="0"/>
          <w:kern w:val="0"/>
          <w:sz w:val="13"/>
          <w:szCs w:val="13"/>
          <w:shd w:val="clear" w:fill="FFFFFF"/>
          <w:lang w:val="en-US" w:eastAsia="zh-CN" w:bidi="ar"/>
        </w:rPr>
      </w:pPr>
      <w:r>
        <w:rPr>
          <w:rStyle w:val="6"/>
          <w:rFonts w:hint="eastAsia" w:ascii="微软雅黑" w:hAnsi="微软雅黑" w:eastAsia="微软雅黑" w:cs="微软雅黑"/>
          <w:b w:val="0"/>
          <w:bCs/>
          <w:i w:val="0"/>
          <w:caps w:val="0"/>
          <w:color w:val="auto"/>
          <w:spacing w:val="0"/>
          <w:kern w:val="0"/>
          <w:sz w:val="13"/>
          <w:szCs w:val="13"/>
          <w:shd w:val="clear" w:fill="FFFFFF"/>
          <w:lang w:val="en-US" w:eastAsia="zh-CN" w:bidi="ar"/>
        </w:rPr>
        <w:t>如果拜登的增加企业税方案得以落地，这将会为</w:t>
      </w:r>
      <w:r>
        <w:rPr>
          <w:rFonts w:hint="eastAsia" w:ascii="微软雅黑" w:hAnsi="微软雅黑" w:eastAsia="微软雅黑" w:cs="微软雅黑"/>
          <w:b w:val="0"/>
          <w:bCs/>
          <w:i w:val="0"/>
          <w:caps w:val="0"/>
          <w:color w:val="auto"/>
          <w:spacing w:val="15"/>
          <w:sz w:val="13"/>
          <w:szCs w:val="13"/>
        </w:rPr>
        <w:t>美股</w:t>
      </w:r>
      <w:r>
        <w:rPr>
          <w:rFonts w:hint="eastAsia" w:ascii="微软雅黑" w:hAnsi="微软雅黑" w:eastAsia="微软雅黑" w:cs="微软雅黑"/>
          <w:b w:val="0"/>
          <w:bCs/>
          <w:i w:val="0"/>
          <w:caps w:val="0"/>
          <w:color w:val="auto"/>
          <w:spacing w:val="15"/>
          <w:sz w:val="13"/>
          <w:szCs w:val="13"/>
          <w:lang w:eastAsia="zh-CN"/>
        </w:rPr>
        <w:t>，</w:t>
      </w:r>
      <w:r>
        <w:rPr>
          <w:rFonts w:hint="eastAsia" w:ascii="微软雅黑" w:hAnsi="微软雅黑" w:eastAsia="微软雅黑" w:cs="微软雅黑"/>
          <w:b w:val="0"/>
          <w:bCs/>
          <w:i w:val="0"/>
          <w:caps w:val="0"/>
          <w:color w:val="auto"/>
          <w:spacing w:val="15"/>
          <w:sz w:val="13"/>
          <w:szCs w:val="13"/>
        </w:rPr>
        <w:t>尤其</w:t>
      </w:r>
      <w:r>
        <w:rPr>
          <w:rFonts w:hint="eastAsia" w:ascii="微软雅黑" w:hAnsi="微软雅黑" w:eastAsia="微软雅黑" w:cs="微软雅黑"/>
          <w:i w:val="0"/>
          <w:caps w:val="0"/>
          <w:color w:val="auto"/>
          <w:spacing w:val="15"/>
          <w:sz w:val="13"/>
          <w:szCs w:val="13"/>
        </w:rPr>
        <w:t>是享</w:t>
      </w:r>
      <w:r>
        <w:rPr>
          <w:rFonts w:hint="eastAsia" w:ascii="微软雅黑" w:hAnsi="微软雅黑" w:eastAsia="微软雅黑" w:cs="微软雅黑"/>
          <w:i w:val="0"/>
          <w:caps w:val="0"/>
          <w:color w:val="auto"/>
          <w:spacing w:val="15"/>
          <w:sz w:val="13"/>
          <w:szCs w:val="13"/>
          <w:lang w:val="en-US" w:eastAsia="zh-CN"/>
        </w:rPr>
        <w:t>有</w:t>
      </w:r>
      <w:r>
        <w:rPr>
          <w:rFonts w:hint="eastAsia" w:ascii="微软雅黑" w:hAnsi="微软雅黑" w:eastAsia="微软雅黑" w:cs="微软雅黑"/>
          <w:i w:val="0"/>
          <w:caps w:val="0"/>
          <w:color w:val="auto"/>
          <w:spacing w:val="15"/>
          <w:sz w:val="13"/>
          <w:szCs w:val="13"/>
        </w:rPr>
        <w:t>低税率</w:t>
      </w:r>
      <w:r>
        <w:rPr>
          <w:rFonts w:hint="eastAsia" w:ascii="微软雅黑" w:hAnsi="微软雅黑" w:eastAsia="微软雅黑" w:cs="微软雅黑"/>
          <w:i w:val="0"/>
          <w:caps w:val="0"/>
          <w:color w:val="auto"/>
          <w:spacing w:val="15"/>
          <w:sz w:val="13"/>
          <w:szCs w:val="13"/>
          <w:lang w:val="en-US" w:eastAsia="zh-CN"/>
        </w:rPr>
        <w:t>特权的</w:t>
      </w:r>
      <w:r>
        <w:rPr>
          <w:rFonts w:hint="eastAsia" w:ascii="微软雅黑" w:hAnsi="微软雅黑" w:eastAsia="微软雅黑" w:cs="微软雅黑"/>
          <w:i w:val="0"/>
          <w:caps w:val="0"/>
          <w:color w:val="auto"/>
          <w:spacing w:val="15"/>
          <w:sz w:val="13"/>
          <w:szCs w:val="13"/>
        </w:rPr>
        <w:t>的大型科技</w:t>
      </w:r>
      <w:r>
        <w:rPr>
          <w:rFonts w:hint="eastAsia" w:ascii="微软雅黑" w:hAnsi="微软雅黑" w:eastAsia="微软雅黑" w:cs="微软雅黑"/>
          <w:i w:val="0"/>
          <w:caps w:val="0"/>
          <w:color w:val="auto"/>
          <w:spacing w:val="15"/>
          <w:sz w:val="13"/>
          <w:szCs w:val="13"/>
          <w:lang w:val="en-US" w:eastAsia="zh-CN"/>
        </w:rPr>
        <w:t>巨头“</w:t>
      </w:r>
      <w:r>
        <w:rPr>
          <w:rFonts w:hint="eastAsia" w:ascii="微软雅黑" w:hAnsi="微软雅黑" w:eastAsia="微软雅黑" w:cs="微软雅黑"/>
          <w:i w:val="0"/>
          <w:caps w:val="0"/>
          <w:color w:val="auto"/>
          <w:spacing w:val="15"/>
          <w:sz w:val="13"/>
          <w:szCs w:val="13"/>
        </w:rPr>
        <w:t>浇一泼冷水</w:t>
      </w:r>
      <w:r>
        <w:rPr>
          <w:rFonts w:hint="eastAsia" w:ascii="微软雅黑" w:hAnsi="微软雅黑" w:eastAsia="微软雅黑" w:cs="微软雅黑"/>
          <w:i w:val="0"/>
          <w:caps w:val="0"/>
          <w:color w:val="auto"/>
          <w:spacing w:val="15"/>
          <w:sz w:val="13"/>
          <w:szCs w:val="13"/>
          <w:lang w:eastAsia="zh-CN"/>
        </w:rPr>
        <w:t>“</w:t>
      </w:r>
      <w:r>
        <w:rPr>
          <w:rFonts w:hint="eastAsia" w:ascii="微软雅黑" w:hAnsi="微软雅黑" w:eastAsia="微软雅黑" w:cs="微软雅黑"/>
          <w:i w:val="0"/>
          <w:caps w:val="0"/>
          <w:color w:val="auto"/>
          <w:spacing w:val="15"/>
          <w:sz w:val="13"/>
          <w:szCs w:val="13"/>
        </w:rPr>
        <w:t>。</w:t>
      </w:r>
      <w:r>
        <w:rPr>
          <w:rFonts w:hint="eastAsia" w:ascii="微软雅黑" w:hAnsi="微软雅黑" w:eastAsia="微软雅黑" w:cs="微软雅黑"/>
          <w:i w:val="0"/>
          <w:caps w:val="0"/>
          <w:color w:val="auto"/>
          <w:spacing w:val="15"/>
          <w:sz w:val="13"/>
          <w:szCs w:val="13"/>
          <w:lang w:val="en-US" w:eastAsia="zh-CN"/>
        </w:rPr>
        <w:t>由于新冠疫情的影响，很多线下实体店已闭门谢客，线上经济也越发流行起来，很多投资者蜂拥买入大型科技股，尽管前段时间因美债收益率的上涨导致科技重挫，但从去年3月份到现在大型科技股比如亚马逊股价已飙升62%，苹果，脸书分别上涨了65%和26%等等，这些龙头股的强势上涨也带动</w:t>
      </w:r>
      <w:r>
        <w:rPr>
          <w:rFonts w:hint="eastAsia" w:ascii="微软雅黑" w:hAnsi="微软雅黑" w:eastAsia="微软雅黑" w:cs="微软雅黑"/>
          <w:i w:val="0"/>
          <w:caps w:val="0"/>
          <w:color w:val="auto"/>
          <w:spacing w:val="0"/>
          <w:kern w:val="0"/>
          <w:sz w:val="13"/>
          <w:szCs w:val="13"/>
          <w:shd w:val="clear" w:fill="FFFFFF"/>
          <w:lang w:val="en-US" w:eastAsia="zh-CN" w:bidi="ar"/>
        </w:rPr>
        <w:t>美股大盘从疫情低谷逐渐回升。</w:t>
      </w:r>
    </w:p>
    <w:p>
      <w:pPr>
        <w:keepNext w:val="0"/>
        <w:keepLines w:val="0"/>
        <w:widowControl/>
        <w:suppressLineNumbers w:val="0"/>
        <w:shd w:val="clear" w:fill="FFFFFF"/>
        <w:wordWrap w:val="0"/>
        <w:spacing w:after="300" w:afterAutospacing="0"/>
        <w:ind w:left="0" w:firstLine="0"/>
        <w:jc w:val="both"/>
        <w:rPr>
          <w:rFonts w:hint="eastAsia" w:ascii="微软雅黑" w:hAnsi="微软雅黑" w:eastAsia="微软雅黑" w:cs="微软雅黑"/>
          <w:i w:val="0"/>
          <w:caps w:val="0"/>
          <w:color w:val="auto"/>
          <w:spacing w:val="15"/>
          <w:sz w:val="13"/>
          <w:szCs w:val="13"/>
          <w:lang w:val="en-US" w:eastAsia="zh-CN"/>
        </w:rPr>
      </w:pPr>
      <w:r>
        <w:rPr>
          <w:rFonts w:hint="eastAsia" w:ascii="微软雅黑" w:hAnsi="微软雅黑" w:eastAsia="微软雅黑" w:cs="微软雅黑"/>
          <w:i w:val="0"/>
          <w:caps w:val="0"/>
          <w:color w:val="auto"/>
          <w:spacing w:val="15"/>
          <w:sz w:val="13"/>
          <w:szCs w:val="13"/>
          <w:lang w:val="en-US" w:eastAsia="zh-CN"/>
        </w:rPr>
        <w:t>由于现在疫苗的普及加速，经济复苏也刻不容缓， 拜登当局希望保持其资金投入计划，及迫切希望帮助</w:t>
      </w:r>
      <w:r>
        <w:rPr>
          <w:rFonts w:hint="eastAsia" w:ascii="微软雅黑" w:hAnsi="微软雅黑" w:eastAsia="微软雅黑" w:cs="微软雅黑"/>
          <w:i w:val="0"/>
          <w:caps w:val="0"/>
          <w:color w:val="auto"/>
          <w:spacing w:val="0"/>
          <w:kern w:val="0"/>
          <w:sz w:val="13"/>
          <w:szCs w:val="13"/>
          <w:shd w:val="clear" w:fill="FFFFFF"/>
          <w:lang w:val="en-US" w:eastAsia="zh-CN" w:bidi="ar"/>
        </w:rPr>
        <w:t xml:space="preserve">美国经济整体复苏、创造就业岗位， </w:t>
      </w:r>
      <w:r>
        <w:rPr>
          <w:rFonts w:hint="eastAsia" w:ascii="微软雅黑" w:hAnsi="微软雅黑" w:eastAsia="微软雅黑" w:cs="微软雅黑"/>
          <w:i w:val="0"/>
          <w:caps w:val="0"/>
          <w:color w:val="auto"/>
          <w:spacing w:val="15"/>
          <w:sz w:val="13"/>
          <w:szCs w:val="13"/>
          <w:lang w:val="en-US" w:eastAsia="zh-CN"/>
        </w:rPr>
        <w:t>增加企业税几乎是不可避免的事情。</w:t>
      </w:r>
    </w:p>
    <w:p>
      <w:pPr>
        <w:keepNext w:val="0"/>
        <w:keepLines w:val="0"/>
        <w:widowControl/>
        <w:suppressLineNumbers w:val="0"/>
        <w:shd w:val="clear" w:fill="FFFFFF"/>
        <w:wordWrap w:val="0"/>
        <w:spacing w:after="300" w:afterAutospacing="0"/>
        <w:ind w:left="0" w:firstLine="0"/>
        <w:jc w:val="both"/>
        <w:rPr>
          <w:rFonts w:hint="default" w:ascii="微软雅黑" w:hAnsi="微软雅黑" w:eastAsia="微软雅黑" w:cs="微软雅黑"/>
          <w:i w:val="0"/>
          <w:caps w:val="0"/>
          <w:color w:val="auto"/>
          <w:spacing w:val="0"/>
          <w:kern w:val="0"/>
          <w:sz w:val="13"/>
          <w:szCs w:val="13"/>
          <w:shd w:val="clear" w:fill="FFFFFF"/>
          <w:lang w:val="en-US" w:eastAsia="zh-CN" w:bidi="ar"/>
        </w:rPr>
      </w:pPr>
      <w:r>
        <w:rPr>
          <w:rFonts w:hint="eastAsia" w:ascii="微软雅黑" w:hAnsi="微软雅黑" w:eastAsia="微软雅黑" w:cs="微软雅黑"/>
          <w:i w:val="0"/>
          <w:caps w:val="0"/>
          <w:color w:val="auto"/>
          <w:spacing w:val="0"/>
          <w:kern w:val="0"/>
          <w:sz w:val="13"/>
          <w:szCs w:val="13"/>
          <w:shd w:val="clear" w:fill="FFFFFF"/>
          <w:lang w:val="en-US" w:eastAsia="zh-CN" w:bidi="ar"/>
        </w:rPr>
        <w:t>根据美国银行数据指出，“拜登的增加企业税方案将使标普500里成分股预期收益减少9.2％。科技、非必须消费品，</w:t>
      </w:r>
      <w:r>
        <w:rPr>
          <w:rFonts w:hint="eastAsia" w:ascii="微软雅黑" w:hAnsi="微软雅黑" w:eastAsia="微软雅黑" w:cs="微软雅黑"/>
          <w:i w:val="0"/>
          <w:caps w:val="0"/>
          <w:color w:val="auto"/>
          <w:spacing w:val="0"/>
          <w:kern w:val="0"/>
          <w:sz w:val="13"/>
          <w:szCs w:val="13"/>
          <w:shd w:val="clear" w:fill="FFFFFF"/>
          <w:lang w:val="en-US" w:eastAsia="zh-CN" w:bidi="ar"/>
        </w:rPr>
        <w:t>通信服务板块</w:t>
      </w:r>
      <w:r>
        <w:rPr>
          <w:rFonts w:hint="eastAsia" w:ascii="微软雅黑" w:hAnsi="微软雅黑" w:eastAsia="微软雅黑" w:cs="微软雅黑"/>
          <w:i w:val="0"/>
          <w:caps w:val="0"/>
          <w:color w:val="auto"/>
          <w:spacing w:val="0"/>
          <w:kern w:val="0"/>
          <w:sz w:val="13"/>
          <w:szCs w:val="13"/>
          <w:shd w:val="clear" w:fill="FFFFFF"/>
          <w:lang w:val="en-US" w:eastAsia="zh-CN" w:bidi="ar"/>
        </w:rPr>
        <w:t>的收益将下降的最为严重，可达两位数。”</w:t>
      </w:r>
    </w:p>
    <w:p>
      <w:pPr>
        <w:keepNext w:val="0"/>
        <w:keepLines w:val="0"/>
        <w:widowControl/>
        <w:suppressLineNumbers w:val="0"/>
        <w:shd w:val="clear" w:fill="FFFFFF"/>
        <w:wordWrap w:val="0"/>
        <w:spacing w:after="300" w:afterAutospacing="0"/>
        <w:ind w:left="0" w:firstLine="0"/>
        <w:jc w:val="both"/>
        <w:rPr>
          <w:rFonts w:hint="eastAsia" w:ascii="微软雅黑" w:hAnsi="微软雅黑" w:eastAsia="微软雅黑" w:cs="微软雅黑"/>
          <w:i w:val="0"/>
          <w:caps w:val="0"/>
          <w:color w:val="auto"/>
          <w:spacing w:val="0"/>
          <w:kern w:val="0"/>
          <w:sz w:val="13"/>
          <w:szCs w:val="13"/>
          <w:shd w:val="clear" w:fill="FFFFFF"/>
          <w:lang w:val="en-US" w:eastAsia="zh-CN" w:bidi="ar"/>
        </w:rPr>
      </w:pPr>
      <w:r>
        <w:rPr>
          <w:rFonts w:hint="eastAsia" w:ascii="微软雅黑" w:hAnsi="微软雅黑" w:eastAsia="微软雅黑" w:cs="微软雅黑"/>
          <w:i w:val="0"/>
          <w:caps w:val="0"/>
          <w:color w:val="auto"/>
          <w:spacing w:val="0"/>
          <w:kern w:val="0"/>
          <w:sz w:val="13"/>
          <w:szCs w:val="13"/>
          <w:shd w:val="clear" w:fill="FFFFFF"/>
          <w:lang w:val="en-US" w:eastAsia="zh-CN" w:bidi="ar"/>
        </w:rPr>
        <w:t>当然，拜登税改的初衷是为了经济复苏，而不是说打压科技股，纳税创收、增加社会公共支出， 为了纳税创收、增加社会公共支出。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rPr>
          <w:rFonts w:hint="default" w:ascii="微软雅黑" w:hAnsi="微软雅黑" w:eastAsia="微软雅黑" w:cs="微软雅黑"/>
          <w:b/>
          <w:bCs/>
          <w:i w:val="0"/>
          <w:caps w:val="0"/>
          <w:color w:val="auto"/>
          <w:spacing w:val="15"/>
          <w:sz w:val="13"/>
          <w:szCs w:val="13"/>
          <w:lang w:val="en-US" w:eastAsia="zh-CN"/>
        </w:rPr>
      </w:pPr>
      <w:r>
        <w:rPr>
          <w:rFonts w:hint="eastAsia" w:ascii="微软雅黑" w:hAnsi="微软雅黑" w:eastAsia="微软雅黑" w:cs="微软雅黑"/>
          <w:i w:val="0"/>
          <w:caps w:val="0"/>
          <w:color w:val="auto"/>
          <w:spacing w:val="15"/>
          <w:sz w:val="13"/>
          <w:szCs w:val="13"/>
          <w:lang w:val="en-US" w:eastAsia="zh-CN"/>
        </w:rPr>
        <w:t>从宏观经济政策来看，</w:t>
      </w:r>
      <w:r>
        <w:rPr>
          <w:rFonts w:hint="eastAsia" w:ascii="微软雅黑" w:hAnsi="微软雅黑" w:eastAsia="微软雅黑" w:cs="微软雅黑"/>
          <w:i w:val="0"/>
          <w:caps w:val="0"/>
          <w:color w:val="auto"/>
          <w:spacing w:val="15"/>
          <w:sz w:val="13"/>
          <w:szCs w:val="13"/>
        </w:rPr>
        <w:t>增</w:t>
      </w:r>
      <w:r>
        <w:rPr>
          <w:rFonts w:hint="eastAsia" w:ascii="微软雅黑" w:hAnsi="微软雅黑" w:eastAsia="微软雅黑" w:cs="微软雅黑"/>
          <w:i w:val="0"/>
          <w:caps w:val="0"/>
          <w:color w:val="auto"/>
          <w:spacing w:val="15"/>
          <w:sz w:val="13"/>
          <w:szCs w:val="13"/>
          <w:lang w:val="en-US" w:eastAsia="zh-CN"/>
        </w:rPr>
        <w:t>加企业</w:t>
      </w:r>
      <w:r>
        <w:rPr>
          <w:rFonts w:hint="eastAsia" w:ascii="微软雅黑" w:hAnsi="微软雅黑" w:eastAsia="微软雅黑" w:cs="微软雅黑"/>
          <w:i w:val="0"/>
          <w:caps w:val="0"/>
          <w:color w:val="auto"/>
          <w:spacing w:val="15"/>
          <w:sz w:val="13"/>
          <w:szCs w:val="13"/>
        </w:rPr>
        <w:t>税通常</w:t>
      </w:r>
      <w:r>
        <w:rPr>
          <w:rFonts w:hint="eastAsia" w:ascii="微软雅黑" w:hAnsi="微软雅黑" w:eastAsia="微软雅黑" w:cs="微软雅黑"/>
          <w:i w:val="0"/>
          <w:caps w:val="0"/>
          <w:color w:val="auto"/>
          <w:spacing w:val="15"/>
          <w:sz w:val="13"/>
          <w:szCs w:val="13"/>
          <w:lang w:val="en-US" w:eastAsia="zh-CN"/>
        </w:rPr>
        <w:t>会导致政府支出增加，很有可能发生在政府向市场撒钱后（</w:t>
      </w:r>
      <w:r>
        <w:rPr>
          <w:rFonts w:hint="eastAsia" w:ascii="微软雅黑" w:hAnsi="微软雅黑" w:eastAsia="微软雅黑" w:cs="微软雅黑"/>
          <w:i w:val="0"/>
          <w:caps w:val="0"/>
          <w:color w:val="auto"/>
          <w:spacing w:val="15"/>
          <w:sz w:val="13"/>
          <w:szCs w:val="13"/>
          <w:lang w:val="en-US" w:eastAsia="zh-CN"/>
        </w:rPr>
        <w:t>上周签署的1.9万亿财政刺激</w:t>
      </w:r>
      <w:r>
        <w:rPr>
          <w:rFonts w:hint="eastAsia" w:ascii="微软雅黑" w:hAnsi="微软雅黑" w:eastAsia="微软雅黑" w:cs="微软雅黑"/>
          <w:i w:val="0"/>
          <w:caps w:val="0"/>
          <w:color w:val="auto"/>
          <w:spacing w:val="15"/>
          <w:sz w:val="13"/>
          <w:szCs w:val="13"/>
          <w:lang w:val="en-US" w:eastAsia="zh-CN"/>
        </w:rPr>
        <w:t>）。所以，</w:t>
      </w:r>
      <w:r>
        <w:rPr>
          <w:rFonts w:hint="eastAsia" w:ascii="微软雅黑" w:hAnsi="微软雅黑" w:eastAsia="微软雅黑" w:cs="微软雅黑"/>
          <w:i w:val="0"/>
          <w:caps w:val="0"/>
          <w:color w:val="auto"/>
          <w:spacing w:val="15"/>
          <w:sz w:val="13"/>
          <w:szCs w:val="13"/>
        </w:rPr>
        <w:t>与增税相关的正回报可以通过使用经济</w:t>
      </w:r>
      <w:r>
        <w:rPr>
          <w:rFonts w:hint="eastAsia" w:ascii="微软雅黑" w:hAnsi="微软雅黑" w:eastAsia="微软雅黑" w:cs="微软雅黑"/>
          <w:i w:val="0"/>
          <w:caps w:val="0"/>
          <w:color w:val="auto"/>
          <w:spacing w:val="15"/>
          <w:sz w:val="13"/>
          <w:szCs w:val="13"/>
          <w:lang w:val="en-US" w:eastAsia="zh-CN"/>
        </w:rPr>
        <w:t>学中的</w:t>
      </w:r>
      <w:r>
        <w:rPr>
          <w:rFonts w:hint="eastAsia" w:ascii="微软雅黑" w:hAnsi="微软雅黑" w:eastAsia="微软雅黑" w:cs="微软雅黑"/>
          <w:i w:val="0"/>
          <w:caps w:val="0"/>
          <w:color w:val="auto"/>
          <w:spacing w:val="15"/>
          <w:sz w:val="13"/>
          <w:szCs w:val="13"/>
        </w:rPr>
        <w:t>的边际成本概念来解释</w:t>
      </w:r>
      <w:r>
        <w:rPr>
          <w:rFonts w:hint="eastAsia" w:ascii="微软雅黑" w:hAnsi="微软雅黑" w:eastAsia="微软雅黑" w:cs="微软雅黑"/>
          <w:i w:val="0"/>
          <w:caps w:val="0"/>
          <w:color w:val="auto"/>
          <w:spacing w:val="15"/>
          <w:sz w:val="13"/>
          <w:szCs w:val="13"/>
          <w:lang w:eastAsia="zh-CN"/>
        </w:rPr>
        <w:t>。</w:t>
      </w:r>
      <w:r>
        <w:rPr>
          <w:rFonts w:hint="eastAsia" w:ascii="微软雅黑" w:hAnsi="微软雅黑" w:eastAsia="微软雅黑" w:cs="微软雅黑"/>
          <w:i w:val="0"/>
          <w:caps w:val="0"/>
          <w:color w:val="auto"/>
          <w:spacing w:val="15"/>
          <w:sz w:val="13"/>
          <w:szCs w:val="13"/>
          <w:lang w:val="en-US" w:eastAsia="zh-CN"/>
        </w:rPr>
        <w:t>换而言之，如果投资者认为增加企业税所带来的负面影响和政府增加支出的正面影响相互抵消。那么美股市场很有可能继续走高。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rPr>
          <w:rFonts w:hint="default" w:ascii="微软雅黑" w:hAnsi="微软雅黑" w:eastAsia="微软雅黑" w:cs="微软雅黑"/>
          <w:i w:val="0"/>
          <w:caps w:val="0"/>
          <w:color w:val="auto"/>
          <w:spacing w:val="15"/>
          <w:sz w:val="13"/>
          <w:szCs w:val="13"/>
          <w:lang w:val="en-US" w:eastAsia="zh-CN"/>
        </w:rPr>
      </w:pPr>
      <w:r>
        <w:rPr>
          <w:rFonts w:hint="eastAsia" w:ascii="微软雅黑" w:hAnsi="微软雅黑" w:eastAsia="微软雅黑" w:cs="微软雅黑"/>
          <w:i w:val="0"/>
          <w:caps w:val="0"/>
          <w:color w:val="auto"/>
          <w:spacing w:val="15"/>
          <w:sz w:val="13"/>
          <w:szCs w:val="13"/>
          <w:lang w:val="en-US" w:eastAsia="zh-CN"/>
        </w:rPr>
        <w:t>针对于企业增税政策，小编认为，投资者需放眼全局，从各个角度来考虑当前市场是否会出现拐点，不能只看单一变量，也</w:t>
      </w:r>
      <w:r>
        <w:rPr>
          <w:rFonts w:hint="eastAsia" w:ascii="微软雅黑" w:hAnsi="微软雅黑" w:eastAsia="微软雅黑" w:cs="微软雅黑"/>
          <w:i w:val="0"/>
          <w:caps w:val="0"/>
          <w:color w:val="auto"/>
          <w:spacing w:val="15"/>
          <w:sz w:val="13"/>
          <w:szCs w:val="13"/>
          <w:lang w:val="en-US" w:eastAsia="zh-CN"/>
        </w:rPr>
        <w:t>无需恐慌，</w:t>
      </w:r>
      <w:r>
        <w:rPr>
          <w:rFonts w:hint="eastAsia" w:ascii="微软雅黑" w:hAnsi="微软雅黑" w:eastAsia="微软雅黑" w:cs="微软雅黑"/>
          <w:i w:val="0"/>
          <w:caps w:val="0"/>
          <w:color w:val="auto"/>
          <w:spacing w:val="15"/>
          <w:sz w:val="13"/>
          <w:szCs w:val="13"/>
          <w:lang w:val="en-US" w:eastAsia="zh-CN"/>
        </w:rPr>
        <w:t>及时检测政策税收变化。由于个人投资者无法改变经济政策，小编认为也可尝试寻找和税收变化相关性不大但却很有潜力的公司。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rPr>
          <w:rFonts w:hint="eastAsia" w:ascii="微软雅黑" w:hAnsi="微软雅黑" w:eastAsia="微软雅黑" w:cs="微软雅黑"/>
          <w:i w:val="0"/>
          <w:caps w:val="0"/>
          <w:color w:val="auto"/>
          <w:spacing w:val="15"/>
          <w:sz w:val="13"/>
          <w:szCs w:val="13"/>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E3053"/>
    <w:rsid w:val="1B9D5FB2"/>
    <w:rsid w:val="277D4478"/>
    <w:rsid w:val="571E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1385</Words>
  <Characters>1434</Characters>
  <Lines>0</Lines>
  <Paragraphs>0</Paragraphs>
  <TotalTime>3</TotalTime>
  <ScaleCrop>false</ScaleCrop>
  <LinksUpToDate>false</LinksUpToDate>
  <CharactersWithSpaces>1439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2021-03-15T16:57:00Z</dcterms:created>
  <dc:creator>frank</dc:creator>
  <cp:lastModifiedBy>frank</cp:lastModifiedBy>
  <dcterms:modified xsi:type="dcterms:W3CDTF">2021-03-15T20:19:57Z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