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rPr>
          <w:rFonts w:ascii="Helvetica" w:hAnsi="Helvetica" w:cs="Helvetica"/>
          <w:color w:val="6F7287"/>
          <w:spacing w:val="8"/>
          <w:sz w:val="22"/>
          <w:szCs w:val="22"/>
        </w:rPr>
      </w:pPr>
      <w:r>
        <w:rPr>
          <w:rFonts w:ascii="Helvetica" w:hAnsi="Helvetica" w:cs="Helvetica"/>
          <w:color w:val="6F7287"/>
          <w:spacing w:val="8"/>
          <w:sz w:val="22"/>
          <w:szCs w:val="22"/>
        </w:rPr>
        <w:t xml:space="preserve">The combination of finance and technology stimulates a </w:t>
      </w:r>
      <w:r>
        <w:rPr>
          <w:rFonts w:hint="eastAsia" w:ascii="Helvetica" w:hAnsi="Helvetica" w:cs="Helvetica"/>
          <w:color w:val="6F7287"/>
          <w:spacing w:val="8"/>
          <w:sz w:val="22"/>
          <w:szCs w:val="22"/>
          <w:lang w:eastAsia="zh-CN"/>
        </w:rPr>
        <w:t>surge of</w:t>
      </w:r>
      <w:r>
        <w:rPr>
          <w:rFonts w:ascii="Helvetica" w:hAnsi="Helvetica" w:cs="Helvetica"/>
          <w:color w:val="6F7287"/>
          <w:spacing w:val="8"/>
          <w:sz w:val="22"/>
          <w:szCs w:val="22"/>
        </w:rPr>
        <w:t xml:space="preserve"> many application such as peer-to-peer network, mobile payment system, decentralized economy, and Robo-advising. So far, technology is still evolving and changing our cognition of traditional finance.</w:t>
      </w:r>
    </w:p>
    <w:p>
      <w:pPr>
        <w:pStyle w:val="6"/>
        <w:shd w:val="clear" w:color="auto" w:fill="FFFFFF"/>
        <w:spacing w:before="0" w:beforeAutospacing="0" w:after="0" w:afterAutospacing="0"/>
        <w:rPr>
          <w:rFonts w:ascii="Helvetica" w:hAnsi="Helvetica" w:cs="Helvetica"/>
          <w:color w:val="6F7287"/>
          <w:spacing w:val="8"/>
          <w:sz w:val="22"/>
          <w:szCs w:val="22"/>
        </w:rPr>
      </w:pPr>
    </w:p>
    <w:p>
      <w:pPr>
        <w:pStyle w:val="6"/>
        <w:shd w:val="clear" w:color="auto" w:fill="FFFFFF"/>
        <w:spacing w:before="0" w:beforeAutospacing="0" w:after="0" w:afterAutospacing="0"/>
        <w:rPr>
          <w:rFonts w:ascii="Helvetica" w:hAnsi="Helvetica" w:cs="Helvetica"/>
          <w:color w:val="6F7287"/>
          <w:spacing w:val="8"/>
          <w:sz w:val="22"/>
          <w:szCs w:val="22"/>
        </w:rPr>
      </w:pPr>
      <w:r>
        <w:rPr>
          <w:rFonts w:ascii="Helvetica" w:hAnsi="Helvetica" w:cs="Helvetica"/>
          <w:color w:val="6F7287"/>
          <w:spacing w:val="8"/>
          <w:sz w:val="22"/>
          <w:szCs w:val="22"/>
        </w:rPr>
        <w:t>Hosted by BitMart l abs, the 2019 Block Plus Summit Ill gathers the elites in the industry of Fintech from regulators, international leading companies, financial institutions, blockchain companies, advisory firms, and law firms to discuss the current development of Fintech and share the valuable insights toward the interesting topics such like the decentralized applications, decentrialized finance, global regulations about Fintech.</w:t>
      </w:r>
    </w:p>
    <w:p/>
    <w:p>
      <w:r>
        <w:rPr>
          <w:rFonts w:hint="eastAsia"/>
        </w:rPr>
        <w:t>金融与技术的结合激发了许多应用的激增，例如P2P网络，移动支付系统，去中心化经济和智能投顾等等。到目前为止，技术仍在不断发展，并且正在改变我们对传统金融的认知。</w:t>
      </w:r>
    </w:p>
    <w:p>
      <w:pPr>
        <w:rPr>
          <w:rFonts w:hint="eastAsia"/>
        </w:rPr>
      </w:pPr>
    </w:p>
    <w:p>
      <w:pPr>
        <w:rPr>
          <w:rFonts w:hint="eastAsia"/>
          <w:color w:val="C00000"/>
        </w:rPr>
      </w:pPr>
      <w:r>
        <w:rPr>
          <w:rFonts w:hint="eastAsia"/>
          <w:color w:val="1F497D" w:themeColor="text2"/>
          <w14:textFill>
            <w14:solidFill>
              <w14:schemeClr w14:val="tx2"/>
            </w14:solidFill>
          </w14:textFill>
        </w:rPr>
        <w:t>近几年来在金融与科技的不断融合与飞速发展下，许多应用应</w:t>
      </w:r>
      <w:r>
        <w:rPr>
          <w:rFonts w:hint="eastAsia"/>
          <w:color w:val="1F497D" w:themeColor="text2"/>
          <w:lang w:val="en-US" w:eastAsia="zh-CN"/>
          <w14:textFill>
            <w14:solidFill>
              <w14:schemeClr w14:val="tx2"/>
            </w14:solidFill>
          </w14:textFill>
        </w:rPr>
        <w:t>时</w:t>
      </w:r>
      <w:r>
        <w:rPr>
          <w:rFonts w:hint="eastAsia"/>
          <w:color w:val="1F497D" w:themeColor="text2"/>
          <w14:textFill>
            <w14:solidFill>
              <w14:schemeClr w14:val="tx2"/>
            </w14:solidFill>
          </w14:textFill>
        </w:rPr>
        <w:t>而生，例如我们熟知的P2P网络与移动支付，以及现在行业内密切关注的去中心化经济和智能投顾等。</w:t>
      </w:r>
      <w:r>
        <w:rPr>
          <w:rFonts w:hint="eastAsia"/>
          <w:color w:val="C00000"/>
        </w:rPr>
        <w:t>这些不断更新的技术</w:t>
      </w:r>
      <w:r>
        <w:rPr>
          <w:rFonts w:hint="eastAsia"/>
          <w:color w:val="C00000"/>
          <w:lang w:val="en-US" w:eastAsia="zh-CN"/>
        </w:rPr>
        <w:t>正在</w:t>
      </w:r>
      <w:r>
        <w:rPr>
          <w:rFonts w:hint="eastAsia"/>
          <w:color w:val="C00000"/>
        </w:rPr>
        <w:t>改变我们对传统金融的认知</w:t>
      </w:r>
      <w:r>
        <w:rPr>
          <w:rFonts w:hint="eastAsia"/>
          <w:color w:val="C00000"/>
          <w:lang w:eastAsia="zh-CN"/>
        </w:rPr>
        <w:t>，</w:t>
      </w:r>
      <w:r>
        <w:rPr>
          <w:rFonts w:hint="eastAsia"/>
          <w:color w:val="C00000"/>
          <w:lang w:val="en-US" w:eastAsia="zh-CN"/>
        </w:rPr>
        <w:t>及</w:t>
      </w:r>
      <w:r>
        <w:rPr>
          <w:rFonts w:hint="eastAsia"/>
          <w:color w:val="C00000"/>
        </w:rPr>
        <w:t>开辟新</w:t>
      </w:r>
      <w:r>
        <w:rPr>
          <w:rFonts w:hint="eastAsia"/>
          <w:color w:val="C00000"/>
          <w:lang w:val="en-US" w:eastAsia="zh-CN"/>
        </w:rPr>
        <w:t>的</w:t>
      </w:r>
      <w:r>
        <w:rPr>
          <w:rFonts w:hint="eastAsia"/>
          <w:color w:val="C00000"/>
        </w:rPr>
        <w:t>领域</w:t>
      </w:r>
      <w:r>
        <w:rPr>
          <w:rFonts w:hint="eastAsia"/>
          <w:color w:val="C00000"/>
          <w:lang w:val="en-US" w:eastAsia="zh-CN"/>
        </w:rPr>
        <w:t>和</w:t>
      </w:r>
      <w:r>
        <w:rPr>
          <w:rFonts w:hint="eastAsia"/>
          <w:color w:val="C00000"/>
        </w:rPr>
        <w:t>方向。</w:t>
      </w:r>
    </w:p>
    <w:p>
      <w:pPr>
        <w:rPr>
          <w:rFonts w:hint="eastAsia"/>
          <w:color w:val="1F497D" w:themeColor="text2"/>
          <w14:textFill>
            <w14:solidFill>
              <w14:schemeClr w14:val="tx2"/>
            </w14:solidFill>
          </w14:textFill>
        </w:rPr>
      </w:pPr>
    </w:p>
    <w:p>
      <w:r>
        <w:rPr>
          <w:rFonts w:hint="eastAsia"/>
        </w:rPr>
        <w:t>由BitMart labs主办，2019 Block Plus Summit Ill聚集了金融科技行业的来自监管机构，国际龙头公司，金融机构，区块链公司，咨询公司和律师事务所的各界精英，共同讨论Fintech当前的发展，并在一些有趣的话题上分享有价值的观点和见解，包括去中心化应用，去中心化金融，以及关于Fintech的全球法规。</w:t>
      </w:r>
    </w:p>
    <w:p>
      <w:bookmarkStart w:id="0" w:name="_GoBack"/>
      <w:bookmarkEnd w:id="0"/>
    </w:p>
    <w:p>
      <w:pPr>
        <w:rPr>
          <w:color w:val="1F497D" w:themeColor="text2"/>
          <w14:textFill>
            <w14:solidFill>
              <w14:schemeClr w14:val="tx2"/>
            </w14:solidFill>
          </w14:textFill>
        </w:rPr>
      </w:pPr>
      <w:r>
        <w:rPr>
          <w:rFonts w:hint="eastAsia"/>
          <w:color w:val="1F497D" w:themeColor="text2"/>
          <w14:textFill>
            <w14:solidFill>
              <w14:schemeClr w14:val="tx2"/>
            </w14:solidFill>
          </w14:textFill>
        </w:rPr>
        <w:t>2019年，由我们BitMart Labs主办的活动Block Pus Summit III</w:t>
      </w:r>
      <w:r>
        <w:rPr>
          <w:rFonts w:hint="eastAsia"/>
          <w:color w:val="C00000"/>
        </w:rPr>
        <w:t xml:space="preserve"> </w:t>
      </w:r>
      <w:r>
        <w:rPr>
          <w:rFonts w:hint="eastAsia"/>
          <w:color w:val="1F497D" w:themeColor="text2"/>
          <w14:textFill>
            <w14:solidFill>
              <w14:schemeClr w14:val="tx2"/>
            </w14:solidFill>
          </w14:textFill>
        </w:rPr>
        <w:t>聚集了来自金融科技</w:t>
      </w:r>
      <w:r>
        <w:rPr>
          <w:rFonts w:hint="eastAsia"/>
          <w:color w:val="1F497D" w:themeColor="text2"/>
          <w:lang w:val="en-US" w:eastAsia="zh-CN"/>
          <w14:textFill>
            <w14:solidFill>
              <w14:schemeClr w14:val="tx2"/>
            </w14:solidFill>
          </w14:textFill>
        </w:rPr>
        <w:t>领域的各界</w:t>
      </w:r>
      <w:r>
        <w:rPr>
          <w:rFonts w:hint="eastAsia"/>
          <w:color w:val="1F497D" w:themeColor="text2"/>
          <w14:textFill>
            <w14:solidFill>
              <w14:schemeClr w14:val="tx2"/>
            </w14:solidFill>
          </w14:textFill>
        </w:rPr>
        <w:t>精英，包括监管机构，国际龙头企业，金融机构，区块链企业，咨询公司和律师事务所等。</w:t>
      </w:r>
    </w:p>
    <w:p>
      <w:pPr>
        <w:rPr>
          <w:color w:val="C00000"/>
        </w:rPr>
      </w:pPr>
      <w:r>
        <w:rPr>
          <w:rFonts w:hint="eastAsia"/>
          <w:color w:val="C00000"/>
        </w:rPr>
        <w:t>我们将共同</w:t>
      </w:r>
      <w:r>
        <w:rPr>
          <w:rFonts w:hint="eastAsia"/>
          <w:color w:val="C00000"/>
          <w:lang w:val="en-US" w:eastAsia="zh-CN"/>
        </w:rPr>
        <w:t>探讨</w:t>
      </w:r>
      <w:r>
        <w:rPr>
          <w:rFonts w:hint="eastAsia"/>
          <w:color w:val="C00000"/>
        </w:rPr>
        <w:t>金融科技领</w:t>
      </w:r>
      <w:r>
        <w:rPr>
          <w:rFonts w:hint="eastAsia"/>
          <w:color w:val="C00000"/>
          <w:lang w:val="en-US" w:eastAsia="zh-CN"/>
        </w:rPr>
        <w:t>当前发展形势</w:t>
      </w:r>
      <w:r>
        <w:rPr>
          <w:rFonts w:hint="eastAsia"/>
          <w:color w:val="C00000"/>
        </w:rPr>
        <w:t>，</w:t>
      </w:r>
      <w:r>
        <w:rPr>
          <w:rFonts w:hint="eastAsia"/>
          <w:color w:val="C00000"/>
          <w:lang w:val="en-US" w:eastAsia="zh-CN"/>
        </w:rPr>
        <w:t>及讨论其他热点</w:t>
      </w:r>
      <w:r>
        <w:rPr>
          <w:rFonts w:hint="eastAsia"/>
          <w:color w:val="C00000"/>
        </w:rPr>
        <w:t>话题</w:t>
      </w:r>
      <w:r>
        <w:rPr>
          <w:rFonts w:hint="eastAsia"/>
          <w:color w:val="C00000"/>
          <w:lang w:val="en-US" w:eastAsia="zh-CN"/>
        </w:rPr>
        <w:t>并分享</w:t>
      </w:r>
      <w:r>
        <w:rPr>
          <w:rFonts w:hint="eastAsia"/>
          <w:color w:val="C00000"/>
        </w:rPr>
        <w:t>价值</w:t>
      </w:r>
      <w:r>
        <w:rPr>
          <w:rFonts w:hint="eastAsia"/>
          <w:color w:val="C00000"/>
          <w:lang w:val="en-US" w:eastAsia="zh-CN"/>
        </w:rPr>
        <w:t>和</w:t>
      </w:r>
      <w:r>
        <w:rPr>
          <w:rFonts w:hint="eastAsia"/>
          <w:color w:val="C00000"/>
        </w:rPr>
        <w:t>观点</w:t>
      </w:r>
      <w:r>
        <w:rPr>
          <w:rFonts w:hint="eastAsia"/>
          <w:color w:val="1F497D" w:themeColor="text2"/>
          <w:lang w:eastAsia="zh-CN"/>
          <w14:textFill>
            <w14:solidFill>
              <w14:schemeClr w14:val="tx2"/>
            </w14:solidFill>
          </w14:textFill>
        </w:rPr>
        <w:t>，</w:t>
      </w:r>
      <w:r>
        <w:rPr>
          <w:rFonts w:hint="eastAsia"/>
          <w:color w:val="1F497D" w:themeColor="text2"/>
          <w14:textFill>
            <w14:solidFill>
              <w14:schemeClr w14:val="tx2"/>
            </w14:solidFill>
          </w14:textFill>
        </w:rPr>
        <w:t>将囊括去中心化应用，去中心化金融，以及金融科技全球法律法规等。</w:t>
      </w:r>
      <w:r>
        <w:rPr>
          <w:rFonts w:hint="eastAsia"/>
          <w:color w:val="C00000"/>
        </w:rPr>
        <w:t>欢迎各位莅临我们的活动</w:t>
      </w:r>
      <w:r>
        <w:rPr>
          <w:rFonts w:hint="eastAsia"/>
          <w:color w:val="C00000"/>
          <w:lang w:val="en-US" w:eastAsia="zh-CN"/>
        </w:rPr>
        <w:t>现场</w:t>
      </w:r>
      <w:r>
        <w:rPr>
          <w:rFonts w:hint="eastAsia"/>
          <w:color w:val="C00000"/>
        </w:rPr>
        <w:t>，共同感受金融科技的发展与奥秘，发现新的机遇。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84"/>
    <w:rsid w:val="00007E7A"/>
    <w:rsid w:val="00021453"/>
    <w:rsid w:val="000551A4"/>
    <w:rsid w:val="00063D44"/>
    <w:rsid w:val="000652C0"/>
    <w:rsid w:val="0008006C"/>
    <w:rsid w:val="00085766"/>
    <w:rsid w:val="00087B48"/>
    <w:rsid w:val="00093CED"/>
    <w:rsid w:val="000A0C85"/>
    <w:rsid w:val="000B2110"/>
    <w:rsid w:val="001022B0"/>
    <w:rsid w:val="0013420D"/>
    <w:rsid w:val="00142CC2"/>
    <w:rsid w:val="00163DAD"/>
    <w:rsid w:val="00183BAE"/>
    <w:rsid w:val="00183F1F"/>
    <w:rsid w:val="001904E8"/>
    <w:rsid w:val="001972CE"/>
    <w:rsid w:val="001A2677"/>
    <w:rsid w:val="001A358C"/>
    <w:rsid w:val="001A7298"/>
    <w:rsid w:val="001F1086"/>
    <w:rsid w:val="00207AB0"/>
    <w:rsid w:val="00210B35"/>
    <w:rsid w:val="0021290E"/>
    <w:rsid w:val="00215718"/>
    <w:rsid w:val="0023090D"/>
    <w:rsid w:val="00263746"/>
    <w:rsid w:val="00266138"/>
    <w:rsid w:val="00267C72"/>
    <w:rsid w:val="002722D9"/>
    <w:rsid w:val="002824B8"/>
    <w:rsid w:val="0028298C"/>
    <w:rsid w:val="00294ED5"/>
    <w:rsid w:val="002A145E"/>
    <w:rsid w:val="002E2C8F"/>
    <w:rsid w:val="002F799A"/>
    <w:rsid w:val="00324693"/>
    <w:rsid w:val="00324BDC"/>
    <w:rsid w:val="00331DE6"/>
    <w:rsid w:val="0033672B"/>
    <w:rsid w:val="00336B9F"/>
    <w:rsid w:val="003573D9"/>
    <w:rsid w:val="00390680"/>
    <w:rsid w:val="003C22D1"/>
    <w:rsid w:val="003C539D"/>
    <w:rsid w:val="003D5E31"/>
    <w:rsid w:val="003E40AA"/>
    <w:rsid w:val="003F6507"/>
    <w:rsid w:val="00455C22"/>
    <w:rsid w:val="004823DE"/>
    <w:rsid w:val="004844FD"/>
    <w:rsid w:val="004909A5"/>
    <w:rsid w:val="004A1256"/>
    <w:rsid w:val="004A284B"/>
    <w:rsid w:val="004A64C9"/>
    <w:rsid w:val="004C6679"/>
    <w:rsid w:val="004E0A5C"/>
    <w:rsid w:val="004E0C80"/>
    <w:rsid w:val="004E1568"/>
    <w:rsid w:val="004E339C"/>
    <w:rsid w:val="004F5047"/>
    <w:rsid w:val="005037E1"/>
    <w:rsid w:val="005242DA"/>
    <w:rsid w:val="005425A1"/>
    <w:rsid w:val="00547AFA"/>
    <w:rsid w:val="00566FF9"/>
    <w:rsid w:val="005701F2"/>
    <w:rsid w:val="00575DA7"/>
    <w:rsid w:val="0057631A"/>
    <w:rsid w:val="005A3ACB"/>
    <w:rsid w:val="005A5CAA"/>
    <w:rsid w:val="005C2109"/>
    <w:rsid w:val="005C2F70"/>
    <w:rsid w:val="005E31B2"/>
    <w:rsid w:val="005E4D4A"/>
    <w:rsid w:val="005E7466"/>
    <w:rsid w:val="005F5C3B"/>
    <w:rsid w:val="006101F0"/>
    <w:rsid w:val="00616F62"/>
    <w:rsid w:val="00623A86"/>
    <w:rsid w:val="00633BDA"/>
    <w:rsid w:val="006400A1"/>
    <w:rsid w:val="00641F35"/>
    <w:rsid w:val="00644C83"/>
    <w:rsid w:val="00652831"/>
    <w:rsid w:val="00657301"/>
    <w:rsid w:val="00670654"/>
    <w:rsid w:val="0067086B"/>
    <w:rsid w:val="00683EF5"/>
    <w:rsid w:val="00687900"/>
    <w:rsid w:val="006B1CDD"/>
    <w:rsid w:val="006E4938"/>
    <w:rsid w:val="00715BE4"/>
    <w:rsid w:val="00720A9E"/>
    <w:rsid w:val="0073487F"/>
    <w:rsid w:val="007525E8"/>
    <w:rsid w:val="00757697"/>
    <w:rsid w:val="00766088"/>
    <w:rsid w:val="00780406"/>
    <w:rsid w:val="00781E69"/>
    <w:rsid w:val="0078531B"/>
    <w:rsid w:val="007D68EA"/>
    <w:rsid w:val="008200BB"/>
    <w:rsid w:val="00825EB7"/>
    <w:rsid w:val="00867D64"/>
    <w:rsid w:val="008722A1"/>
    <w:rsid w:val="008757DD"/>
    <w:rsid w:val="008762A9"/>
    <w:rsid w:val="00880D9B"/>
    <w:rsid w:val="008965BF"/>
    <w:rsid w:val="008A1195"/>
    <w:rsid w:val="008D5AAE"/>
    <w:rsid w:val="008D6807"/>
    <w:rsid w:val="0090050B"/>
    <w:rsid w:val="009078F0"/>
    <w:rsid w:val="00915C56"/>
    <w:rsid w:val="0092441B"/>
    <w:rsid w:val="009426A1"/>
    <w:rsid w:val="00952925"/>
    <w:rsid w:val="00977B87"/>
    <w:rsid w:val="0098349A"/>
    <w:rsid w:val="0099391E"/>
    <w:rsid w:val="009B2340"/>
    <w:rsid w:val="009B61D2"/>
    <w:rsid w:val="009D21FE"/>
    <w:rsid w:val="009D69DD"/>
    <w:rsid w:val="00A0522F"/>
    <w:rsid w:val="00A06304"/>
    <w:rsid w:val="00A12080"/>
    <w:rsid w:val="00A23C51"/>
    <w:rsid w:val="00A54C68"/>
    <w:rsid w:val="00A56763"/>
    <w:rsid w:val="00A75776"/>
    <w:rsid w:val="00A82150"/>
    <w:rsid w:val="00A858ED"/>
    <w:rsid w:val="00A976D7"/>
    <w:rsid w:val="00AA1F21"/>
    <w:rsid w:val="00AC3891"/>
    <w:rsid w:val="00AC7579"/>
    <w:rsid w:val="00AD3DDE"/>
    <w:rsid w:val="00AD3F3A"/>
    <w:rsid w:val="00AF5A06"/>
    <w:rsid w:val="00AF6715"/>
    <w:rsid w:val="00B06531"/>
    <w:rsid w:val="00B21EA2"/>
    <w:rsid w:val="00B37262"/>
    <w:rsid w:val="00B51D99"/>
    <w:rsid w:val="00B64CDA"/>
    <w:rsid w:val="00BA083C"/>
    <w:rsid w:val="00BA7458"/>
    <w:rsid w:val="00BB0FC1"/>
    <w:rsid w:val="00BB132D"/>
    <w:rsid w:val="00BB397D"/>
    <w:rsid w:val="00BC2AD3"/>
    <w:rsid w:val="00BC4D5E"/>
    <w:rsid w:val="00BD037E"/>
    <w:rsid w:val="00BD6A01"/>
    <w:rsid w:val="00BD6AE1"/>
    <w:rsid w:val="00BE5FBF"/>
    <w:rsid w:val="00BF0DE9"/>
    <w:rsid w:val="00BF507C"/>
    <w:rsid w:val="00C10EB4"/>
    <w:rsid w:val="00C20066"/>
    <w:rsid w:val="00C30E88"/>
    <w:rsid w:val="00C43C63"/>
    <w:rsid w:val="00C45B68"/>
    <w:rsid w:val="00C60C52"/>
    <w:rsid w:val="00C615C9"/>
    <w:rsid w:val="00C64508"/>
    <w:rsid w:val="00C6459B"/>
    <w:rsid w:val="00C659AA"/>
    <w:rsid w:val="00C85339"/>
    <w:rsid w:val="00C932D9"/>
    <w:rsid w:val="00C97FE6"/>
    <w:rsid w:val="00CC3D9D"/>
    <w:rsid w:val="00CC4043"/>
    <w:rsid w:val="00CF2FC2"/>
    <w:rsid w:val="00CF3F5E"/>
    <w:rsid w:val="00CF5084"/>
    <w:rsid w:val="00CF5B7C"/>
    <w:rsid w:val="00CF60A8"/>
    <w:rsid w:val="00D00426"/>
    <w:rsid w:val="00D245BD"/>
    <w:rsid w:val="00D27A6C"/>
    <w:rsid w:val="00D45D6A"/>
    <w:rsid w:val="00D53FA0"/>
    <w:rsid w:val="00D6576E"/>
    <w:rsid w:val="00D82B04"/>
    <w:rsid w:val="00DC7C30"/>
    <w:rsid w:val="00DD204A"/>
    <w:rsid w:val="00DD6A4B"/>
    <w:rsid w:val="00DE3760"/>
    <w:rsid w:val="00DE44F4"/>
    <w:rsid w:val="00DF629B"/>
    <w:rsid w:val="00E17DD0"/>
    <w:rsid w:val="00E229FF"/>
    <w:rsid w:val="00E25AA6"/>
    <w:rsid w:val="00E47D5B"/>
    <w:rsid w:val="00E725EF"/>
    <w:rsid w:val="00E76EBD"/>
    <w:rsid w:val="00E80B9C"/>
    <w:rsid w:val="00E87F3C"/>
    <w:rsid w:val="00E916C9"/>
    <w:rsid w:val="00EC5FD0"/>
    <w:rsid w:val="00ED4091"/>
    <w:rsid w:val="00ED6D74"/>
    <w:rsid w:val="00EE3A01"/>
    <w:rsid w:val="00EF1FF0"/>
    <w:rsid w:val="00EF4F23"/>
    <w:rsid w:val="00F0068F"/>
    <w:rsid w:val="00F23F8E"/>
    <w:rsid w:val="00F40645"/>
    <w:rsid w:val="00F41982"/>
    <w:rsid w:val="00F55B14"/>
    <w:rsid w:val="00F55D9B"/>
    <w:rsid w:val="00F575EA"/>
    <w:rsid w:val="00F7006C"/>
    <w:rsid w:val="00FA1CD0"/>
    <w:rsid w:val="00FA21B1"/>
    <w:rsid w:val="00FA3413"/>
    <w:rsid w:val="00FA3AEE"/>
    <w:rsid w:val="00FB36D4"/>
    <w:rsid w:val="00FD21FE"/>
    <w:rsid w:val="00FD40E6"/>
    <w:rsid w:val="00FD62F2"/>
    <w:rsid w:val="00FE03C1"/>
    <w:rsid w:val="00FE15E1"/>
    <w:rsid w:val="00FE240F"/>
    <w:rsid w:val="20FB6D6D"/>
    <w:rsid w:val="7036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qFormat/>
    <w:uiPriority w:val="99"/>
    <w:rPr>
      <w:sz w:val="18"/>
      <w:szCs w:val="18"/>
    </w:rPr>
  </w:style>
  <w:style w:type="character" w:customStyle="1" w:styleId="12">
    <w:name w:val="HTML 预设格式 Char"/>
    <w:basedOn w:val="8"/>
    <w:link w:val="5"/>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192</Words>
  <Characters>1095</Characters>
  <Lines>9</Lines>
  <Paragraphs>2</Paragraphs>
  <TotalTime>8</TotalTime>
  <ScaleCrop>false</ScaleCrop>
  <LinksUpToDate>false</LinksUpToDate>
  <CharactersWithSpaces>1285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2019-07-24T14:14:00Z</dcterms:created>
  <dc:creator>Sky123.Org</dc:creator>
  <cp:lastModifiedBy>frank</cp:lastModifiedBy>
  <dcterms:modified xsi:type="dcterms:W3CDTF">2019-07-27T15:47:53Z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