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outlineLvl w:val="0"/>
      </w:pPr>
      <w:r>
        <w:rPr>
          <w:rFonts w:ascii="Times New Roman" w:hAnsi="Times New Roman"/>
          <w:b/>
          <w:bCs/>
          <w:smallCaps/>
          <w:sz w:val="40"/>
          <w:szCs w:val="40"/>
        </w:rPr>
        <w:t>Peipei Wu</w:t>
      </w:r>
    </w:p>
    <w:p>
      <w:bookmarkStart w:id="0" w:name="_gjdgxs"/>
      <w:bookmarkEnd w:id="0"/>
      <w:r>
        <w:rPr>
          <w:rFonts w:ascii="Times New Roman" w:hAnsi="Times New Roman"/>
          <w:sz w:val="20"/>
          <w:szCs w:val="20"/>
        </w:rPr>
        <w:t xml:space="preserve">850 Atlantic street, Bridgeport, CT, 06604    Email: </w:t>
      </w:r>
      <w:r>
        <w:fldChar w:fldCharType="begin"/>
      </w:r>
      <w:r>
        <w:instrText xml:space="preserve"> HYPERLINK "mailto:ppw.0405@gmail.com" </w:instrText>
      </w:r>
      <w:r>
        <w:fldChar w:fldCharType="separate"/>
      </w:r>
      <w:r>
        <w:rPr>
          <w:rStyle w:val="8"/>
          <w:rFonts w:eastAsia="宋体"/>
        </w:rPr>
        <w:t>ppw.0405@gmail.com</w:t>
      </w:r>
      <w:r>
        <w:rPr>
          <w:rStyle w:val="8"/>
          <w:rFonts w:eastAsia="宋体"/>
        </w:rPr>
        <w:fldChar w:fldCharType="end"/>
      </w:r>
      <w:r>
        <w:rPr>
          <w:rFonts w:ascii="Times New Roman" w:hAnsi="Times New Roman"/>
          <w:sz w:val="20"/>
          <w:szCs w:val="20"/>
        </w:rPr>
        <w:t>  Tel:  203-892-4093</w:t>
      </w:r>
    </w:p>
    <w:p/>
    <w:p>
      <w:pPr>
        <w:pBdr>
          <w:bottom w:val="single" w:color="000000" w:sz="6" w:space="0"/>
        </w:pBdr>
        <w:outlineLvl w:val="0"/>
      </w:pPr>
      <w:r>
        <w:rPr>
          <w:rFonts w:ascii="Times New Roman" w:hAnsi="Times New Roman"/>
          <w:b/>
          <w:bCs/>
          <w:smallCaps/>
          <w:sz w:val="28"/>
          <w:szCs w:val="28"/>
        </w:rPr>
        <w:t>Objective</w:t>
      </w:r>
      <w:r>
        <w:rPr>
          <w:rFonts w:ascii="Times New Roman" w:hAnsi="Times New Roman"/>
        </w:rPr>
        <w:t xml:space="preserve">  </w:t>
      </w:r>
    </w:p>
    <w:p>
      <w:pPr>
        <w:outlineLvl w:val="0"/>
      </w:pPr>
      <w:r>
        <w:rPr>
          <w:rFonts w:ascii="Times New Roman" w:hAnsi="Times New Roman"/>
          <w:sz w:val="20"/>
          <w:szCs w:val="20"/>
        </w:rPr>
        <w:t>To obtain a Full-time / Part-time position in Finance or Business industry</w:t>
      </w:r>
    </w:p>
    <w:p/>
    <w:p>
      <w:pPr>
        <w:pBdr>
          <w:bottom w:val="single" w:color="000000" w:sz="6" w:space="0"/>
        </w:pBdr>
        <w:outlineLvl w:val="0"/>
        <w:rPr>
          <w:rFonts w:hint="eastAsia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Skills &amp; Expertise</w:t>
      </w:r>
      <w:r>
        <w:rPr>
          <w:rFonts w:ascii="Times New Roman" w:hAnsi="Times New Roman"/>
          <w:sz w:val="11"/>
          <w:szCs w:val="11"/>
        </w:rPr>
        <w:t xml:space="preserve">  </w:t>
      </w:r>
    </w:p>
    <w:p>
      <w:r>
        <w:rPr>
          <w:rFonts w:ascii="Times New Roman" w:hAnsi="Times New Roman"/>
          <w:sz w:val="20"/>
          <w:szCs w:val="20"/>
        </w:rPr>
        <w:t xml:space="preserve">Excellent time management skills and ability to multi-task and prioritize work </w:t>
      </w:r>
    </w:p>
    <w:p>
      <w:r>
        <w:rPr>
          <w:rFonts w:ascii="Times New Roman" w:hAnsi="Times New Roman"/>
          <w:sz w:val="20"/>
          <w:szCs w:val="20"/>
        </w:rPr>
        <w:t xml:space="preserve">Excellent communication, writing, speaking, phone and listening skills  </w:t>
      </w:r>
    </w:p>
    <w:p>
      <w:r>
        <w:rPr>
          <w:rFonts w:ascii="Times New Roman" w:hAnsi="Times New Roman"/>
          <w:sz w:val="20"/>
          <w:szCs w:val="20"/>
        </w:rPr>
        <w:t>Attention to detail and problem solving skills</w:t>
      </w:r>
    </w:p>
    <w:p>
      <w:r>
        <w:rPr>
          <w:rFonts w:ascii="Times New Roman" w:hAnsi="Times New Roman"/>
          <w:sz w:val="20"/>
          <w:szCs w:val="20"/>
        </w:rPr>
        <w:t>Strong organizational and planning skills</w:t>
      </w:r>
    </w:p>
    <w:p>
      <w:r>
        <w:rPr>
          <w:rFonts w:ascii="Times New Roman" w:hAnsi="Times New Roman"/>
          <w:sz w:val="20"/>
          <w:szCs w:val="20"/>
        </w:rPr>
        <w:t xml:space="preserve">Self-motivated, quick thinking and fast learner </w:t>
      </w:r>
    </w:p>
    <w:p>
      <w:r>
        <w:rPr>
          <w:rFonts w:ascii="Times New Roman" w:hAnsi="Times New Roman"/>
          <w:sz w:val="20"/>
          <w:szCs w:val="20"/>
        </w:rPr>
        <w:t>Proficiency in MS Office</w:t>
      </w:r>
    </w:p>
    <w:p>
      <w:r>
        <w:rPr>
          <w:rFonts w:ascii="Times New Roman" w:hAnsi="Times New Roman"/>
          <w:sz w:val="20"/>
          <w:szCs w:val="20"/>
        </w:rPr>
        <w:t>Muti-skills in Market Research, Business Development, Customer Relationship Management, Financial Analysis, LBO modeling, Accounting Skill, Financial modeling and Photo &amp; Video editing.</w:t>
      </w:r>
    </w:p>
    <w:p>
      <w:pPr>
        <w:tabs>
          <w:tab w:val="right" w:pos="9340"/>
        </w:tabs>
      </w:pPr>
      <w:r>
        <w:rPr>
          <w:rFonts w:ascii="Times New Roman" w:hAnsi="Times New Roman"/>
          <w:sz w:val="20"/>
          <w:szCs w:val="20"/>
        </w:rPr>
        <w:t>Bilingual in English and Mandarin (Native)</w:t>
      </w:r>
    </w:p>
    <w:p>
      <w:pPr>
        <w:tabs>
          <w:tab w:val="right" w:pos="9340"/>
        </w:tabs>
      </w:pPr>
      <w:r>
        <w:rPr>
          <w:rFonts w:ascii="Times New Roman" w:hAnsi="Times New Roman"/>
          <w:sz w:val="20"/>
          <w:szCs w:val="20"/>
        </w:rPr>
        <w:t>Holding an US. driver’s license and International driver's license</w:t>
      </w:r>
    </w:p>
    <w:p/>
    <w:p>
      <w:pPr>
        <w:pBdr>
          <w:bottom w:val="single" w:color="000000" w:sz="6" w:space="0"/>
        </w:pBdr>
        <w:outlineLvl w:val="0"/>
      </w:pPr>
      <w:r>
        <w:rPr>
          <w:rFonts w:ascii="Times New Roman" w:hAnsi="Times New Roman"/>
          <w:b/>
          <w:bCs/>
          <w:smallCaps/>
          <w:sz w:val="28"/>
          <w:szCs w:val="28"/>
        </w:rPr>
        <w:t>Education</w:t>
      </w:r>
      <w:r>
        <w:rPr>
          <w:rFonts w:ascii="Times New Roman" w:hAnsi="Times New Roman"/>
          <w:sz w:val="11"/>
          <w:szCs w:val="11"/>
        </w:rPr>
        <w:t xml:space="preserve">  </w:t>
      </w:r>
    </w:p>
    <w:p>
      <w:pPr>
        <w:tabs>
          <w:tab w:val="right" w:pos="9340"/>
        </w:tabs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University of Bridgeport, Bridgeport, Connecticut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Dec 2017  Master of Business Administration (M.B.A.)      Concentration: Finance     GPA: 3.5/4.0                                                                                                     </w:t>
      </w:r>
    </w:p>
    <w:p>
      <w:pPr>
        <w:tabs>
          <w:tab w:val="right" w:pos="9340"/>
        </w:tabs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University of Bridgeport, Bridgeport, Connecticut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May 2015  </w:t>
      </w:r>
    </w:p>
    <w:p>
      <w:r>
        <w:rPr>
          <w:rFonts w:ascii="Times New Roman" w:hAnsi="Times New Roman"/>
          <w:sz w:val="20"/>
          <w:szCs w:val="20"/>
        </w:rPr>
        <w:t>Bachelor of Science          Major: Finance                                                     GPA: 3.5/4.0</w:t>
      </w:r>
    </w:p>
    <w:p>
      <w:pPr>
        <w:tabs>
          <w:tab w:val="right" w:pos="9340"/>
        </w:tabs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Anhui Science and Technology University, Anhui China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July 2013 </w:t>
      </w:r>
    </w:p>
    <w:p>
      <w:r>
        <w:rPr>
          <w:rFonts w:ascii="Times New Roman" w:hAnsi="Times New Roman"/>
          <w:sz w:val="20"/>
          <w:szCs w:val="20"/>
        </w:rPr>
        <w:t xml:space="preserve">Bachelor of Science     Major: International Economy and Trade                </w:t>
      </w:r>
    </w:p>
    <w:p>
      <w:pPr>
        <w:pBdr>
          <w:bottom w:val="single" w:color="000000" w:sz="6" w:space="0"/>
        </w:pBdr>
        <w:outlineLvl w:val="0"/>
        <w:rPr>
          <w:rFonts w:hint="eastAsia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Experience/Internships</w:t>
      </w:r>
      <w:r>
        <w:rPr>
          <w:rFonts w:ascii="Times New Roman" w:hAnsi="Times New Roman"/>
          <w:sz w:val="11"/>
          <w:szCs w:val="11"/>
        </w:rPr>
        <w:t xml:space="preserve">  </w:t>
      </w:r>
    </w:p>
    <w:p>
      <w:pPr>
        <w:tabs>
          <w:tab w:val="right" w:pos="9340"/>
        </w:tabs>
      </w:pPr>
      <w:r>
        <w:rPr>
          <w:rFonts w:ascii="Times New Roman" w:hAnsi="Times New Roman"/>
          <w:b/>
          <w:bCs/>
          <w:sz w:val="20"/>
          <w:szCs w:val="20"/>
        </w:rPr>
        <w:t xml:space="preserve">CEO / Celebrity Assistant For Eva Jeanbart-Lorenzotti                                                    </w:t>
      </w:r>
      <w:r>
        <w:rPr>
          <w:rFonts w:ascii="Times New Roman" w:hAnsi="Times New Roman"/>
          <w:sz w:val="20"/>
          <w:szCs w:val="20"/>
        </w:rPr>
        <w:t>September 2018 -Present</w:t>
      </w:r>
    </w:p>
    <w:p>
      <w:pPr>
        <w:tabs>
          <w:tab w:val="right" w:pos="9340"/>
        </w:tabs>
      </w:pPr>
      <w:r>
        <w:rPr>
          <w:rFonts w:ascii="Times New Roman" w:hAnsi="Times New Roman"/>
          <w:sz w:val="20"/>
          <w:szCs w:val="20"/>
        </w:rPr>
        <w:t>Vivre Inc.                                                                                                                                  Middle Town, New York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Book travel arrangements: including flights, car services, hotels and itineraries 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Schedule meetings and appointments 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Create or update documents and spreadsheets to help CEO streamline and organize her work load 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Assist in the preparation of regularly scheduled reports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Every week, keep track of the calendar for earnings calls. This may include providing press releases, transcripts, estimates and research reports to CEO in a timely fashion 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Submit and reconcile expense reports </w:t>
      </w:r>
    </w:p>
    <w:p/>
    <w:p>
      <w:pPr>
        <w:tabs>
          <w:tab w:val="right" w:pos="9340"/>
        </w:tabs>
      </w:pPr>
      <w:r>
        <w:rPr>
          <w:rFonts w:ascii="Times New Roman" w:hAnsi="Times New Roman"/>
          <w:b/>
          <w:bCs/>
          <w:sz w:val="20"/>
          <w:szCs w:val="20"/>
        </w:rPr>
        <w:t xml:space="preserve">Executive Assistant Part Time.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June 2018 - September 2018</w:t>
      </w:r>
    </w:p>
    <w:p>
      <w:pPr>
        <w:tabs>
          <w:tab w:val="right" w:pos="9340"/>
        </w:tabs>
      </w:pPr>
      <w:r>
        <w:rPr>
          <w:rFonts w:ascii="Times New Roman" w:hAnsi="Times New Roman" w:cs="Times New Roman"/>
          <w:sz w:val="20"/>
          <w:szCs w:val="20"/>
        </w:rPr>
        <w:t xml:space="preserve">Thor insurance Brokerage Inc </w:t>
      </w:r>
      <w:r>
        <w:rPr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Great Neck, New York </w:t>
      </w:r>
      <w:r>
        <w:rPr>
          <w:sz w:val="20"/>
          <w:szCs w:val="20"/>
        </w:rPr>
        <w:t xml:space="preserve">                                                                               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Follow up in a timely and efficient manner with inbound leads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Prospect and build relationships for sales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Resolve Underwriting requests 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Prepare financial summaries, forecasts and analyses for management</w:t>
      </w:r>
    </w:p>
    <w:p>
      <w:pPr>
        <w:rPr>
          <w:rFonts w:ascii="Times New Roman" w:hAnsi="Times New Roman"/>
          <w:sz w:val="20"/>
          <w:szCs w:val="20"/>
        </w:rPr>
      </w:pPr>
    </w:p>
    <w:p/>
    <w:p>
      <w:pPr>
        <w:rPr>
          <w:rFonts w:hint="eastAsia"/>
        </w:rPr>
      </w:pPr>
    </w:p>
    <w:p>
      <w:pPr>
        <w:tabs>
          <w:tab w:val="right" w:pos="9340"/>
        </w:tabs>
      </w:pPr>
      <w:r>
        <w:rPr>
          <w:rFonts w:ascii="Times New Roman" w:hAnsi="Times New Roman"/>
          <w:b/>
          <w:bCs/>
          <w:sz w:val="20"/>
          <w:szCs w:val="20"/>
        </w:rPr>
        <w:t xml:space="preserve">United Nations Reception Intern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UN   July 2018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Greeting and directing the National ambassadors and introducing event theme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Maintain the good order of the United Nations conference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Translate for guest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 Hoc duties and special projects as needed</w:t>
      </w:r>
      <w:r>
        <w:rPr>
          <w:rFonts w:ascii="Times New Roman" w:hAnsi="Times New Roman"/>
          <w:b/>
          <w:bCs/>
          <w:sz w:val="20"/>
          <w:szCs w:val="20"/>
        </w:rPr>
        <w:t xml:space="preserve">       </w:t>
      </w:r>
    </w:p>
    <w:p>
      <w:pPr>
        <w:tabs>
          <w:tab w:val="right" w:pos="9340"/>
        </w:tabs>
      </w:pPr>
    </w:p>
    <w:p>
      <w:pPr>
        <w:tabs>
          <w:tab w:val="right" w:pos="9340"/>
        </w:tabs>
        <w:rPr>
          <w:rFonts w:hint="eastAsia"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Financial Analyst Intern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May 2018-August 2018</w:t>
      </w:r>
    </w:p>
    <w:p>
      <w:pPr>
        <w:tabs>
          <w:tab w:val="right" w:pos="9340"/>
        </w:tabs>
      </w:pPr>
      <w:r>
        <w:rPr>
          <w:rFonts w:ascii="Times New Roman" w:hAnsi="Times New Roman"/>
          <w:sz w:val="20"/>
          <w:szCs w:val="20"/>
        </w:rPr>
        <w:t xml:space="preserve">Hyde Park Investment Services                                                                                                      Walls St.  New York                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Leveraged Portfolio Visualizer, Yahoo Stock Screener, and MorningStar to perform equity research, due diligence, and management pitches for companies with an annual revenue ranging from $3.5 to $4 billion and $35 to $40 billion financial analyses, reports, and presentations for executives, financial modeling including 3-statement LBO modeling.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Develop and analyzing to track key business metrics such as cash flow and working capital management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Complete different types of valuation, including DCF, trading comparison, historical comparison and data sensitivity analysis; 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Analyze Partners with business leads to increase efficiency throughout the Company and identify trends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Record maintain detailed financial models to support both short-term and long-term strategic plans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</w:t>
      </w:r>
    </w:p>
    <w:p>
      <w:pPr>
        <w:tabs>
          <w:tab w:val="right" w:pos="9340"/>
        </w:tabs>
      </w:pPr>
    </w:p>
    <w:p>
      <w:pPr>
        <w:tabs>
          <w:tab w:val="right" w:pos="9340"/>
        </w:tabs>
      </w:pPr>
      <w:r>
        <w:rPr>
          <w:rFonts w:ascii="Times New Roman" w:hAnsi="Times New Roman"/>
          <w:b/>
          <w:bCs/>
          <w:sz w:val="20"/>
          <w:szCs w:val="20"/>
        </w:rPr>
        <w:t xml:space="preserve">Accountant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May 2017- July 2017            </w:t>
      </w:r>
    </w:p>
    <w:p>
      <w:pPr>
        <w:tabs>
          <w:tab w:val="right" w:pos="9340"/>
        </w:tabs>
      </w:pPr>
      <w:r>
        <w:rPr>
          <w:rFonts w:ascii="Times New Roman" w:hAnsi="Times New Roman"/>
          <w:sz w:val="20"/>
          <w:szCs w:val="20"/>
        </w:rPr>
        <w:t>100 Innovation &amp; Designs Co. Ltd                                                                                                        Shandong, China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Using accounting principles to ensure accuracy and completeness of all financial statements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Maintain journal entries and perform general ledger analysis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Prepare balance sheet, profit and loss statement, payroll reconciliation and additional reports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Reconcile all bank accounts in an accurate and timely manner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b/>
          <w:sz w:val="20"/>
          <w:szCs w:val="20"/>
        </w:rPr>
        <w:t xml:space="preserve">Insurance Intern </w:t>
      </w:r>
      <w:r>
        <w:rPr>
          <w:rFonts w:hint="eastAsia"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Jan </w:t>
      </w:r>
      <w:r>
        <w:rPr>
          <w:rFonts w:ascii="Times New Roman" w:hAnsi="Times New Roman" w:eastAsia="Tahoma" w:cs="Times New Roman"/>
          <w:sz w:val="20"/>
          <w:szCs w:val="20"/>
        </w:rPr>
        <w:t>2015-</w:t>
      </w:r>
      <w:r>
        <w:rPr>
          <w:rFonts w:hint="eastAsia" w:ascii="Times New Roman" w:hAnsi="Times New Roman" w:cs="Times New Roman"/>
          <w:sz w:val="20"/>
          <w:szCs w:val="20"/>
        </w:rPr>
        <w:t xml:space="preserve">May </w:t>
      </w:r>
      <w:r>
        <w:rPr>
          <w:rFonts w:ascii="Times New Roman" w:hAnsi="Times New Roman" w:eastAsia="Tahoma" w:cs="Times New Roman"/>
          <w:sz w:val="20"/>
          <w:szCs w:val="20"/>
        </w:rPr>
        <w:t>2015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i/>
          <w:sz w:val="20"/>
          <w:szCs w:val="20"/>
        </w:rPr>
        <w:t>Paradigm Financial Partners</w:t>
      </w:r>
      <w:r>
        <w:rPr>
          <w:rFonts w:hint="eastAsia"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eastAsia="Tahoma" w:cs="Times New Roman"/>
          <w:sz w:val="20"/>
          <w:szCs w:val="20"/>
        </w:rPr>
        <w:t xml:space="preserve">Westport, Connecticut 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>Create binder materials and PowerPoints for client presentations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>Organize the client information and data analysis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>Find resolutions to client's requests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>Contact</w:t>
      </w:r>
      <w:r>
        <w:rPr>
          <w:rFonts w:ascii="Times New Roman" w:hAnsi="Times New Roman" w:eastAsia="Tahoma" w:cs="Times New Roman"/>
          <w:sz w:val="20"/>
          <w:szCs w:val="20"/>
          <w:lang w:val="zh-CN"/>
        </w:rPr>
        <w:t xml:space="preserve"> </w:t>
      </w:r>
      <w:r>
        <w:rPr>
          <w:rFonts w:ascii="Times New Roman" w:hAnsi="Times New Roman" w:eastAsia="Tahoma" w:cs="Times New Roman"/>
          <w:sz w:val="20"/>
          <w:szCs w:val="20"/>
        </w:rPr>
        <w:t>with potential clients</w:t>
      </w:r>
    </w:p>
    <w:p>
      <w:bookmarkStart w:id="1" w:name="_GoBack"/>
      <w:bookmarkEnd w:id="1"/>
    </w:p>
    <w:p>
      <w:pPr>
        <w:tabs>
          <w:tab w:val="right" w:pos="9340"/>
        </w:tabs>
      </w:pPr>
      <w:r>
        <w:rPr>
          <w:rFonts w:ascii="Times New Roman" w:hAnsi="Times New Roman"/>
          <w:b/>
          <w:bCs/>
          <w:sz w:val="20"/>
          <w:szCs w:val="20"/>
        </w:rPr>
        <w:t xml:space="preserve">Insurance Assistant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Jan 2015-Nov2015</w:t>
      </w:r>
    </w:p>
    <w:p>
      <w:pPr>
        <w:tabs>
          <w:tab w:val="right" w:pos="9340"/>
        </w:tabs>
      </w:pPr>
      <w:r>
        <w:rPr>
          <w:rFonts w:ascii="Times New Roman" w:hAnsi="Times New Roman"/>
          <w:i/>
          <w:iCs/>
          <w:sz w:val="20"/>
          <w:szCs w:val="20"/>
        </w:rPr>
        <w:t>Paradigm Financial Partners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Westport, Connecticut 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Create binder materials and PowerPoints for client presentations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Assistant licensed brokers in writing up insurance applications 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Organize the client information and data analysis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Find resolutions to client's requests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Contact</w:t>
      </w:r>
      <w:r>
        <w:rPr>
          <w:rFonts w:ascii="Times New Roman" w:hAnsi="Times New Roman"/>
          <w:sz w:val="20"/>
          <w:szCs w:val="20"/>
          <w:lang w:val="zh-CN"/>
        </w:rPr>
        <w:t xml:space="preserve"> </w:t>
      </w:r>
      <w:r>
        <w:rPr>
          <w:rFonts w:ascii="Times New Roman" w:hAnsi="Times New Roman"/>
          <w:sz w:val="20"/>
          <w:szCs w:val="20"/>
        </w:rPr>
        <w:t>with potential clients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Sustain control of daily deal flow and general sale operation</w:t>
      </w:r>
    </w:p>
    <w:p/>
    <w:p>
      <w:pPr>
        <w:tabs>
          <w:tab w:val="right" w:pos="9340"/>
        </w:tabs>
      </w:pPr>
      <w:r>
        <w:rPr>
          <w:rFonts w:ascii="Times New Roman" w:hAnsi="Times New Roman"/>
          <w:b/>
          <w:bCs/>
          <w:sz w:val="20"/>
          <w:szCs w:val="20"/>
        </w:rPr>
        <w:t>Volunteer Income Tax Accountant (VITA) – Tax Accountant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Nov 2014- April 2015</w:t>
      </w:r>
    </w:p>
    <w:p>
      <w:pPr>
        <w:tabs>
          <w:tab w:val="right" w:pos="9340"/>
        </w:tabs>
      </w:pPr>
      <w:r>
        <w:rPr>
          <w:rFonts w:ascii="Times New Roman" w:hAnsi="Times New Roman"/>
          <w:i/>
          <w:iCs/>
          <w:sz w:val="20"/>
          <w:szCs w:val="20"/>
        </w:rPr>
        <w:t xml:space="preserve">University of Bridgeport, Division of Administration and Tax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Bridgeport, Connecticut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Prepare Federal and State tax returns for students and complete tax form </w:t>
      </w:r>
    </w:p>
    <w:p>
      <w:pPr>
        <w:ind w:left="707"/>
        <w:rPr>
          <w:rFonts w:hint="eastAsia" w:ascii="Times New Roman" w:hAnsi="Times New Roman"/>
          <w:sz w:val="20"/>
          <w:szCs w:val="20"/>
        </w:rPr>
      </w:pPr>
    </w:p>
    <w:p>
      <w:r>
        <w:rPr>
          <w:rFonts w:ascii="Times New Roman" w:hAnsi="Times New Roman"/>
          <w:b/>
          <w:bCs/>
          <w:sz w:val="20"/>
          <w:szCs w:val="20"/>
        </w:rPr>
        <w:t xml:space="preserve">Student Clerk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Dec 2014- Jan 2015</w:t>
      </w:r>
    </w:p>
    <w:p>
      <w:pPr>
        <w:tabs>
          <w:tab w:val="right" w:pos="9340"/>
        </w:tabs>
      </w:pPr>
      <w:r>
        <w:rPr>
          <w:rFonts w:ascii="Times New Roman" w:hAnsi="Times New Roman"/>
          <w:i/>
          <w:iCs/>
          <w:sz w:val="20"/>
          <w:szCs w:val="20"/>
        </w:rPr>
        <w:t xml:space="preserve">University of Bridgeport, Print &amp; Mail Center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Bridgeport, Connecticut</w:t>
      </w:r>
      <w:r>
        <w:rPr>
          <w:rFonts w:ascii="Times New Roman" w:hAnsi="Times New Roman"/>
          <w:sz w:val="20"/>
          <w:szCs w:val="20"/>
        </w:rPr>
        <w:tab/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General warehouse operations, load and unload packages, shipping and receiving, movement of material, package tracking, and transportation / distribution. </w:t>
      </w:r>
    </w:p>
    <w:p/>
    <w:p>
      <w:r>
        <w:rPr>
          <w:rFonts w:ascii="Times New Roman" w:hAnsi="Times New Roman"/>
          <w:b/>
          <w:bCs/>
          <w:sz w:val="20"/>
          <w:szCs w:val="20"/>
        </w:rPr>
        <w:t xml:space="preserve">Sales Associate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May2013 - Aug 2013</w:t>
      </w:r>
    </w:p>
    <w:p>
      <w:pPr>
        <w:tabs>
          <w:tab w:val="right" w:pos="9340"/>
        </w:tabs>
      </w:pPr>
      <w:r>
        <w:rPr>
          <w:rFonts w:ascii="Times New Roman" w:hAnsi="Times New Roman"/>
          <w:i/>
          <w:iCs/>
          <w:sz w:val="20"/>
          <w:szCs w:val="20"/>
        </w:rPr>
        <w:t xml:space="preserve">Yi Jian Zhong Qing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Anhui, China</w:t>
      </w:r>
      <w:r>
        <w:rPr>
          <w:rFonts w:ascii="Times New Roman" w:hAnsi="Times New Roman"/>
          <w:sz w:val="20"/>
          <w:szCs w:val="20"/>
        </w:rPr>
        <w:tab/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Promote various flavors, ensuring  clients’ satisfaction and maintaining long-term relationship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Manage the supply chain and collaborated with different sale departments for smooth business operation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Calculate the revenues and net profits, and forecasted future income trends</w:t>
      </w:r>
    </w:p>
    <w:p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Train new staffs </w:t>
      </w:r>
    </w:p>
    <w:sectPr>
      <w:headerReference r:id="rId3" w:type="default"/>
      <w:footerReference r:id="rId4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1F00FF" w:csb1="FFFF0000"/>
  </w:font>
  <w:font w:name="Helvetica Neue">
    <w:altName w:val="Source Sans Pro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Source Sans Pro">
    <w:panose1 w:val="020B0503030403020204"/>
    <w:charset w:val="00"/>
    <w:family w:val="auto"/>
    <w:pitch w:val="default"/>
    <w:sig w:usb0="20000007" w:usb1="00000001" w:usb2="00000000" w:usb3="00000000" w:csb0="200001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2B0A"/>
    <w:multiLevelType w:val="multilevel"/>
    <w:tmpl w:val="51002B0A"/>
    <w:lvl w:ilvl="0" w:tentative="0">
      <w:start w:val="1"/>
      <w:numFmt w:val="bullet"/>
      <w:lvlText w:val="▪"/>
      <w:lvlJc w:val="left"/>
      <w:pPr>
        <w:ind w:left="707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entative="0">
      <w:start w:val="1"/>
      <w:numFmt w:val="bullet"/>
      <w:lvlText w:val="▪"/>
      <w:lvlJc w:val="left"/>
      <w:pPr>
        <w:ind w:left="1132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entative="0">
      <w:start w:val="1"/>
      <w:numFmt w:val="bullet"/>
      <w:lvlText w:val="▪"/>
      <w:lvlJc w:val="left"/>
      <w:pPr>
        <w:ind w:left="1701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entative="0">
      <w:start w:val="1"/>
      <w:numFmt w:val="bullet"/>
      <w:lvlText w:val="▪"/>
      <w:lvlJc w:val="left"/>
      <w:pPr>
        <w:ind w:left="2408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entative="0">
      <w:start w:val="1"/>
      <w:numFmt w:val="bullet"/>
      <w:lvlText w:val="▪"/>
      <w:lvlJc w:val="left"/>
      <w:pPr>
        <w:ind w:left="3115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entative="0">
      <w:start w:val="1"/>
      <w:numFmt w:val="bullet"/>
      <w:lvlText w:val="▪"/>
      <w:lvlJc w:val="left"/>
      <w:pPr>
        <w:ind w:left="3822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entative="0">
      <w:start w:val="1"/>
      <w:numFmt w:val="bullet"/>
      <w:lvlText w:val="▪"/>
      <w:lvlJc w:val="left"/>
      <w:pPr>
        <w:ind w:left="4529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entative="0">
      <w:start w:val="1"/>
      <w:numFmt w:val="bullet"/>
      <w:lvlText w:val="▪"/>
      <w:lvlJc w:val="left"/>
      <w:pPr>
        <w:ind w:left="5236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entative="0">
      <w:start w:val="1"/>
      <w:numFmt w:val="bullet"/>
      <w:lvlText w:val="▪"/>
      <w:lvlJc w:val="left"/>
      <w:pPr>
        <w:ind w:left="5943" w:hanging="282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>
    <w:nsid w:val="5D4D2622"/>
    <w:multiLevelType w:val="multilevel"/>
    <w:tmpl w:val="5D4D2622"/>
    <w:lvl w:ilvl="0" w:tentative="0">
      <w:start w:val="1"/>
      <w:numFmt w:val="bullet"/>
      <w:lvlText w:val=""/>
      <w:lvlJc w:val="left"/>
      <w:pPr>
        <w:ind w:left="845" w:hanging="420"/>
      </w:pPr>
      <w:rPr>
        <w:rFonts w:hint="default" w:ascii="Wingdings" w:hAnsi="Wingdings"/>
        <w:sz w:val="24"/>
        <w:szCs w:val="24"/>
      </w:rPr>
    </w:lvl>
    <w:lvl w:ilvl="1" w:tentative="0">
      <w:start w:val="1"/>
      <w:numFmt w:val="bullet"/>
      <w:lvlText w:val="▪"/>
      <w:lvlJc w:val="left"/>
      <w:pPr>
        <w:ind w:left="708" w:hanging="283"/>
      </w:pPr>
      <w:rPr>
        <w:sz w:val="24"/>
        <w:szCs w:val="24"/>
      </w:rPr>
    </w:lvl>
    <w:lvl w:ilvl="2" w:tentative="0">
      <w:start w:val="1"/>
      <w:numFmt w:val="bullet"/>
      <w:lvlText w:val="▪"/>
      <w:lvlJc w:val="left"/>
      <w:pPr>
        <w:ind w:left="1414" w:hanging="283"/>
      </w:pPr>
      <w:rPr>
        <w:sz w:val="24"/>
        <w:szCs w:val="24"/>
      </w:rPr>
    </w:lvl>
    <w:lvl w:ilvl="3" w:tentative="0">
      <w:start w:val="1"/>
      <w:numFmt w:val="bullet"/>
      <w:lvlText w:val="▪"/>
      <w:lvlJc w:val="left"/>
      <w:pPr>
        <w:ind w:left="2121" w:hanging="283"/>
      </w:pPr>
      <w:rPr>
        <w:sz w:val="24"/>
        <w:szCs w:val="24"/>
      </w:rPr>
    </w:lvl>
    <w:lvl w:ilvl="4" w:tentative="0">
      <w:start w:val="1"/>
      <w:numFmt w:val="bullet"/>
      <w:lvlText w:val="▪"/>
      <w:lvlJc w:val="left"/>
      <w:pPr>
        <w:ind w:left="2828" w:hanging="283"/>
      </w:pPr>
      <w:rPr>
        <w:sz w:val="24"/>
        <w:szCs w:val="24"/>
      </w:rPr>
    </w:lvl>
    <w:lvl w:ilvl="5" w:tentative="0">
      <w:start w:val="1"/>
      <w:numFmt w:val="bullet"/>
      <w:lvlText w:val="▪"/>
      <w:lvlJc w:val="left"/>
      <w:pPr>
        <w:ind w:left="3535" w:hanging="283"/>
      </w:pPr>
      <w:rPr>
        <w:sz w:val="24"/>
        <w:szCs w:val="24"/>
      </w:rPr>
    </w:lvl>
    <w:lvl w:ilvl="6" w:tentative="0">
      <w:start w:val="1"/>
      <w:numFmt w:val="bullet"/>
      <w:lvlText w:val="▪"/>
      <w:lvlJc w:val="left"/>
      <w:pPr>
        <w:ind w:left="4242" w:hanging="283"/>
      </w:pPr>
      <w:rPr>
        <w:sz w:val="24"/>
        <w:szCs w:val="24"/>
      </w:rPr>
    </w:lvl>
    <w:lvl w:ilvl="7" w:tentative="0">
      <w:start w:val="1"/>
      <w:numFmt w:val="bullet"/>
      <w:lvlText w:val="▪"/>
      <w:lvlJc w:val="left"/>
      <w:pPr>
        <w:ind w:left="4949" w:hanging="283"/>
      </w:pPr>
      <w:rPr>
        <w:sz w:val="24"/>
        <w:szCs w:val="24"/>
      </w:rPr>
    </w:lvl>
    <w:lvl w:ilvl="8" w:tentative="0">
      <w:start w:val="1"/>
      <w:numFmt w:val="bullet"/>
      <w:lvlText w:val="▪"/>
      <w:lvlJc w:val="left"/>
      <w:pPr>
        <w:ind w:left="5656" w:hanging="282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DF"/>
    <w:rsid w:val="000345DF"/>
    <w:rsid w:val="003F53ED"/>
    <w:rsid w:val="00A22985"/>
    <w:rsid w:val="00C61E31"/>
    <w:rsid w:val="6B92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7">
    <w:name w:val="链接"/>
    <w:uiPriority w:val="0"/>
    <w:rPr>
      <w:color w:val="0000FF"/>
      <w:u w:val="single" w:color="0000FF"/>
    </w:rPr>
  </w:style>
  <w:style w:type="character" w:customStyle="1" w:styleId="8">
    <w:name w:val="Hyperlink.0"/>
    <w:basedOn w:val="7"/>
    <w:qFormat/>
    <w:uiPriority w:val="0"/>
    <w:rPr>
      <w:rFonts w:ascii="Times New Roman" w:hAnsi="Times New Roman" w:eastAsia="Times New Roman" w:cs="Times New Roman"/>
      <w:color w:val="0000FF"/>
      <w:sz w:val="20"/>
      <w:szCs w:val="20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6236</Characters>
  <Lines>141</Lines>
  <Paragraphs>124</Paragraphs>
  <TotalTime>0</TotalTime>
  <ScaleCrop>false</ScaleCrop>
  <LinksUpToDate>false</LinksUpToDate>
  <CharactersWithSpaces>7119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2018-11-04T18:16:00Z</dcterms:created>
  <dc:creator>frank</dc:creator>
  <cp:lastModifiedBy>frank</cp:lastModifiedBy>
  <dcterms:modified xsi:type="dcterms:W3CDTF">2019-03-10T18:32:04Z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