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400" w:hanging="840" w:hangingChars="400"/>
      </w:pPr>
      <w: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ge">
                  <wp:posOffset>273050</wp:posOffset>
                </wp:positionV>
                <wp:extent cx="4798695" cy="1047750"/>
                <wp:effectExtent l="0" t="0" r="0" b="0"/>
                <wp:wrapNone/>
                <wp:docPr id="12" name="文本框 99"/>
                <wp:cNvGraphicFramePr/>
                <a:graphic xmlns:a="http://schemas.openxmlformats.org/drawingml/2006/main">
                  <a:graphicData uri="http://schemas.microsoft.com/office/word/2010/wordprocessingShape">
                    <wps:wsp>
                      <wps:cNvSpPr txBox="1"/>
                      <wps:spPr>
                        <a:xfrm>
                          <a:off x="0" y="0"/>
                          <a:ext cx="4798695" cy="104775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Microsoft YaHei" w:hAnsi="Microsoft YaHei" w:eastAsia="Microsoft YaHei" w:cs="Microsoft YaHei"/>
                                <w:b/>
                                <w:bCs/>
                                <w:color w:val="000000" w:themeColor="text1"/>
                                <w:sz w:val="44"/>
                                <w:szCs w:val="44"/>
                                <w:lang w:eastAsia="zh-CN"/>
                                <w14:textFill>
                                  <w14:solidFill>
                                    <w14:schemeClr w14:val="tx1"/>
                                  </w14:solidFill>
                                </w14:textFill>
                              </w:rPr>
                            </w:pPr>
                            <w:r>
                              <w:rPr>
                                <w:rFonts w:hint="eastAsia" w:ascii="Microsoft YaHei" w:hAnsi="Microsoft YaHei" w:eastAsia="Microsoft YaHei" w:cs="Microsoft YaHei"/>
                                <w:b/>
                                <w:bCs/>
                                <w:color w:val="000000" w:themeColor="text1"/>
                                <w:sz w:val="44"/>
                                <w:szCs w:val="44"/>
                                <w:lang w:val="en-US" w:eastAsia="zh-CN"/>
                                <w14:textFill>
                                  <w14:solidFill>
                                    <w14:schemeClr w14:val="tx1"/>
                                  </w14:solidFill>
                                </w14:textFill>
                              </w:rPr>
                              <w:t xml:space="preserve">吴 </w:t>
                            </w:r>
                            <w:r>
                              <w:rPr>
                                <w:rFonts w:hint="default" w:ascii="Microsoft YaHei" w:hAnsi="Microsoft YaHei" w:eastAsia="Microsoft YaHei" w:cs="Microsoft YaHei"/>
                                <w:b/>
                                <w:bCs/>
                                <w:color w:val="000000" w:themeColor="text1"/>
                                <w:sz w:val="44"/>
                                <w:szCs w:val="44"/>
                                <w:lang w:eastAsia="zh-CN"/>
                                <w14:textFill>
                                  <w14:solidFill>
                                    <w14:schemeClr w14:val="tx1"/>
                                  </w14:solidFill>
                                </w14:textFill>
                              </w:rPr>
                              <w:t>佩佩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Microsoft YaHei" w:hAnsi="Microsoft YaHei" w:eastAsia="Microsoft YaHei" w:cs="Microsoft YaHei"/>
                                <w:b w:val="0"/>
                                <w:bCs w:val="0"/>
                                <w:sz w:val="20"/>
                                <w:szCs w:val="20"/>
                                <w:lang w:val="en-US" w:eastAsia="zh-CN"/>
                              </w:rPr>
                            </w:pPr>
                            <w:r>
                              <w:rPr>
                                <w:rFonts w:hint="eastAsia" w:ascii="Microsoft YaHei" w:hAnsi="Microsoft YaHei" w:eastAsia="Microsoft YaHei" w:cs="Microsoft YaHei"/>
                                <w:b w:val="0"/>
                                <w:bCs w:val="0"/>
                                <w:sz w:val="20"/>
                                <w:szCs w:val="20"/>
                              </w:rPr>
                              <w:t>邮箱</w:t>
                            </w:r>
                            <w:r>
                              <w:rPr>
                                <w:rFonts w:hint="eastAsia" w:ascii="Microsoft YaHei" w:hAnsi="Microsoft YaHei" w:eastAsia="Microsoft YaHei" w:cs="Microsoft YaHei"/>
                                <w:b w:val="0"/>
                                <w:bCs w:val="0"/>
                                <w:sz w:val="20"/>
                                <w:szCs w:val="20"/>
                                <w:lang w:val="en-US" w:eastAsia="zh-CN"/>
                              </w:rPr>
                              <w:t>：zyxw.1220@yahoo.com | 手机：</w:t>
                            </w:r>
                            <w:r>
                              <w:rPr>
                                <w:rFonts w:hint="default" w:ascii="Microsoft YaHei" w:hAnsi="Microsoft YaHei" w:eastAsia="Microsoft YaHei" w:cs="Microsoft YaHei"/>
                                <w:b w:val="0"/>
                                <w:bCs w:val="0"/>
                                <w:sz w:val="20"/>
                                <w:szCs w:val="20"/>
                                <w:lang w:eastAsia="zh-CN"/>
                              </w:rPr>
                              <w:t>13095697387</w:t>
                            </w:r>
                            <w:r>
                              <w:rPr>
                                <w:rFonts w:hint="eastAsia" w:ascii="Microsoft YaHei" w:hAnsi="Microsoft YaHei" w:eastAsia="Microsoft YaHei" w:cs="Microsoft YaHei"/>
                                <w:b w:val="0"/>
                                <w:bCs w:val="0"/>
                                <w:sz w:val="20"/>
                                <w:szCs w:val="20"/>
                                <w:lang w:val="en-US" w:eastAsia="zh-CN"/>
                              </w:rPr>
                              <w:t xml:space="preserve"> </w:t>
                            </w:r>
                            <w:r>
                              <w:rPr>
                                <w:rFonts w:hint="eastAsia" w:ascii="Microsoft YaHei" w:hAnsi="Microsoft YaHei" w:eastAsia="Microsoft YaHei" w:cs="Microsoft YaHei"/>
                                <w:b w:val="0"/>
                                <w:bCs w:val="0"/>
                                <w:sz w:val="20"/>
                                <w:szCs w:val="20"/>
                              </w:rPr>
                              <w:t>|</w:t>
                            </w:r>
                            <w:r>
                              <w:rPr>
                                <w:rFonts w:hint="eastAsia" w:ascii="Microsoft YaHei" w:hAnsi="Microsoft YaHei" w:eastAsia="Microsoft YaHei" w:cs="Microsoft YaHei"/>
                                <w:b w:val="0"/>
                                <w:bCs w:val="0"/>
                                <w:sz w:val="20"/>
                                <w:szCs w:val="20"/>
                                <w:lang w:val="en-US" w:eastAsia="zh-CN"/>
                              </w:rPr>
                              <w:t xml:space="preserve"> 现居地</w:t>
                            </w:r>
                            <w:r>
                              <w:rPr>
                                <w:rFonts w:hint="eastAsia" w:ascii="Microsoft YaHei" w:hAnsi="Microsoft YaHei" w:eastAsia="Microsoft YaHei" w:cs="Microsoft YaHei"/>
                                <w:b w:val="0"/>
                                <w:bCs w:val="0"/>
                                <w:sz w:val="20"/>
                                <w:szCs w:val="20"/>
                              </w:rPr>
                              <w:t>∶</w:t>
                            </w:r>
                            <w:r>
                              <w:rPr>
                                <w:rFonts w:hint="default" w:ascii="Microsoft YaHei" w:hAnsi="Microsoft YaHei" w:eastAsia="Microsoft YaHei" w:cs="Microsoft YaHei"/>
                                <w:b w:val="0"/>
                                <w:bCs w:val="0"/>
                                <w:sz w:val="20"/>
                                <w:szCs w:val="20"/>
                              </w:rPr>
                              <w:t>上海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Microsoft YaHei" w:hAnsi="Microsoft YaHei" w:eastAsia="Microsoft YaHei"/>
                                <w:b/>
                                <w:bCs/>
                                <w:sz w:val="21"/>
                                <w:szCs w:val="21"/>
                                <w:lang w:val="en-US" w:eastAsia="zh-CN"/>
                              </w:rPr>
                            </w:pPr>
                          </w:p>
                        </w:txbxContent>
                      </wps:txbx>
                      <wps:bodyPr wrap="square" upright="1">
                        <a:noAutofit/>
                      </wps:bodyPr>
                    </wps:wsp>
                  </a:graphicData>
                </a:graphic>
              </wp:anchor>
            </w:drawing>
          </mc:Choice>
          <mc:Fallback>
            <w:pict>
              <v:shape id="文本框 99" o:spid="_x0000_s1026" o:spt="202" type="#_x0000_t202" style="position:absolute;left:0pt;margin-left:1pt;margin-top:21.5pt;height:82.5pt;width:377.85pt;mso-position-vertical-relative:page;z-index:251659264;mso-width-relative:page;mso-height-relative:page;" filled="f" stroked="f" coordsize="21600,21600" o:gfxdata="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Hzxh9YAAAAIAQAADwAAAAAAAAABACAAAAAiAAAAZHJz&#10;L2Rvd25yZXYueG1sUEsBAhQAFAAAAAgAh07iQDjC6G3NAQAAggMAAA4AAAAAAAAAAQAgAAAAJQEA&#10;AGRycy9lMm9Eb2MueG1sUEsFBgAAAAAGAAYAWQEAAGQ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Microsoft YaHei" w:hAnsi="Microsoft YaHei" w:eastAsia="Microsoft YaHei" w:cs="Microsoft YaHei"/>
                          <w:b/>
                          <w:bCs/>
                          <w:color w:val="000000" w:themeColor="text1"/>
                          <w:sz w:val="44"/>
                          <w:szCs w:val="44"/>
                          <w:lang w:eastAsia="zh-CN"/>
                          <w14:textFill>
                            <w14:solidFill>
                              <w14:schemeClr w14:val="tx1"/>
                            </w14:solidFill>
                          </w14:textFill>
                        </w:rPr>
                      </w:pPr>
                      <w:r>
                        <w:rPr>
                          <w:rFonts w:hint="eastAsia" w:ascii="Microsoft YaHei" w:hAnsi="Microsoft YaHei" w:eastAsia="Microsoft YaHei" w:cs="Microsoft YaHei"/>
                          <w:b/>
                          <w:bCs/>
                          <w:color w:val="000000" w:themeColor="text1"/>
                          <w:sz w:val="44"/>
                          <w:szCs w:val="44"/>
                          <w:lang w:val="en-US" w:eastAsia="zh-CN"/>
                          <w14:textFill>
                            <w14:solidFill>
                              <w14:schemeClr w14:val="tx1"/>
                            </w14:solidFill>
                          </w14:textFill>
                        </w:rPr>
                        <w:t xml:space="preserve">吴 </w:t>
                      </w:r>
                      <w:r>
                        <w:rPr>
                          <w:rFonts w:hint="default" w:ascii="Microsoft YaHei" w:hAnsi="Microsoft YaHei" w:eastAsia="Microsoft YaHei" w:cs="Microsoft YaHei"/>
                          <w:b/>
                          <w:bCs/>
                          <w:color w:val="000000" w:themeColor="text1"/>
                          <w:sz w:val="44"/>
                          <w:szCs w:val="44"/>
                          <w:lang w:eastAsia="zh-CN"/>
                          <w14:textFill>
                            <w14:solidFill>
                              <w14:schemeClr w14:val="tx1"/>
                            </w14:solidFill>
                          </w14:textFill>
                        </w:rPr>
                        <w:t>佩佩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Microsoft YaHei" w:hAnsi="Microsoft YaHei" w:eastAsia="Microsoft YaHei" w:cs="Microsoft YaHei"/>
                          <w:b w:val="0"/>
                          <w:bCs w:val="0"/>
                          <w:sz w:val="20"/>
                          <w:szCs w:val="20"/>
                          <w:lang w:val="en-US" w:eastAsia="zh-CN"/>
                        </w:rPr>
                      </w:pPr>
                      <w:r>
                        <w:rPr>
                          <w:rFonts w:hint="eastAsia" w:ascii="Microsoft YaHei" w:hAnsi="Microsoft YaHei" w:eastAsia="Microsoft YaHei" w:cs="Microsoft YaHei"/>
                          <w:b w:val="0"/>
                          <w:bCs w:val="0"/>
                          <w:sz w:val="20"/>
                          <w:szCs w:val="20"/>
                        </w:rPr>
                        <w:t>邮箱</w:t>
                      </w:r>
                      <w:r>
                        <w:rPr>
                          <w:rFonts w:hint="eastAsia" w:ascii="Microsoft YaHei" w:hAnsi="Microsoft YaHei" w:eastAsia="Microsoft YaHei" w:cs="Microsoft YaHei"/>
                          <w:b w:val="0"/>
                          <w:bCs w:val="0"/>
                          <w:sz w:val="20"/>
                          <w:szCs w:val="20"/>
                          <w:lang w:val="en-US" w:eastAsia="zh-CN"/>
                        </w:rPr>
                        <w:t>：zyxw.1220@yahoo.com | 手机：</w:t>
                      </w:r>
                      <w:r>
                        <w:rPr>
                          <w:rFonts w:hint="default" w:ascii="Microsoft YaHei" w:hAnsi="Microsoft YaHei" w:eastAsia="Microsoft YaHei" w:cs="Microsoft YaHei"/>
                          <w:b w:val="0"/>
                          <w:bCs w:val="0"/>
                          <w:sz w:val="20"/>
                          <w:szCs w:val="20"/>
                          <w:lang w:eastAsia="zh-CN"/>
                        </w:rPr>
                        <w:t>13095697387</w:t>
                      </w:r>
                      <w:r>
                        <w:rPr>
                          <w:rFonts w:hint="eastAsia" w:ascii="Microsoft YaHei" w:hAnsi="Microsoft YaHei" w:eastAsia="Microsoft YaHei" w:cs="Microsoft YaHei"/>
                          <w:b w:val="0"/>
                          <w:bCs w:val="0"/>
                          <w:sz w:val="20"/>
                          <w:szCs w:val="20"/>
                          <w:lang w:val="en-US" w:eastAsia="zh-CN"/>
                        </w:rPr>
                        <w:t xml:space="preserve"> </w:t>
                      </w:r>
                      <w:r>
                        <w:rPr>
                          <w:rFonts w:hint="eastAsia" w:ascii="Microsoft YaHei" w:hAnsi="Microsoft YaHei" w:eastAsia="Microsoft YaHei" w:cs="Microsoft YaHei"/>
                          <w:b w:val="0"/>
                          <w:bCs w:val="0"/>
                          <w:sz w:val="20"/>
                          <w:szCs w:val="20"/>
                        </w:rPr>
                        <w:t>|</w:t>
                      </w:r>
                      <w:r>
                        <w:rPr>
                          <w:rFonts w:hint="eastAsia" w:ascii="Microsoft YaHei" w:hAnsi="Microsoft YaHei" w:eastAsia="Microsoft YaHei" w:cs="Microsoft YaHei"/>
                          <w:b w:val="0"/>
                          <w:bCs w:val="0"/>
                          <w:sz w:val="20"/>
                          <w:szCs w:val="20"/>
                          <w:lang w:val="en-US" w:eastAsia="zh-CN"/>
                        </w:rPr>
                        <w:t xml:space="preserve"> 现居地</w:t>
                      </w:r>
                      <w:r>
                        <w:rPr>
                          <w:rFonts w:hint="eastAsia" w:ascii="Microsoft YaHei" w:hAnsi="Microsoft YaHei" w:eastAsia="Microsoft YaHei" w:cs="Microsoft YaHei"/>
                          <w:b w:val="0"/>
                          <w:bCs w:val="0"/>
                          <w:sz w:val="20"/>
                          <w:szCs w:val="20"/>
                        </w:rPr>
                        <w:t>∶</w:t>
                      </w:r>
                      <w:r>
                        <w:rPr>
                          <w:rFonts w:hint="default" w:ascii="Microsoft YaHei" w:hAnsi="Microsoft YaHei" w:eastAsia="Microsoft YaHei" w:cs="Microsoft YaHei"/>
                          <w:b w:val="0"/>
                          <w:bCs w:val="0"/>
                          <w:sz w:val="20"/>
                          <w:szCs w:val="20"/>
                        </w:rPr>
                        <w:t>上海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Microsoft YaHei" w:hAnsi="Microsoft YaHei" w:eastAsia="Microsoft YaHei"/>
                          <w:b/>
                          <w:bCs/>
                          <w:sz w:val="21"/>
                          <w:szCs w:val="21"/>
                          <w:lang w:val="en-US" w:eastAsia="zh-CN"/>
                        </w:rPr>
                      </w:pP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4740275</wp:posOffset>
                </wp:positionH>
                <wp:positionV relativeFrom="paragraph">
                  <wp:posOffset>-753110</wp:posOffset>
                </wp:positionV>
                <wp:extent cx="1405255" cy="1570990"/>
                <wp:effectExtent l="0" t="0" r="4445" b="10160"/>
                <wp:wrapNone/>
                <wp:docPr id="17" name="Text Box 17"/>
                <wp:cNvGraphicFramePr/>
                <a:graphic xmlns:a="http://schemas.openxmlformats.org/drawingml/2006/main">
                  <a:graphicData uri="http://schemas.microsoft.com/office/word/2010/wordprocessingShape">
                    <wps:wsp>
                      <wps:cNvSpPr txBox="1"/>
                      <wps:spPr>
                        <a:xfrm>
                          <a:off x="5653405" y="328295"/>
                          <a:ext cx="1405255" cy="15709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1107440" cy="1268095"/>
                                  <wp:effectExtent l="0" t="0" r="16510" b="8255"/>
                                  <wp:docPr id="18" name="Picture 18" descr="WechatIMG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WechatIMG1099"/>
                                          <pic:cNvPicPr>
                                            <a:picLocks noChangeAspect="1"/>
                                          </pic:cNvPicPr>
                                        </pic:nvPicPr>
                                        <pic:blipFill>
                                          <a:blip r:embed="rId4"/>
                                          <a:srcRect b="4062"/>
                                          <a:stretch>
                                            <a:fillRect/>
                                          </a:stretch>
                                        </pic:blipFill>
                                        <pic:spPr>
                                          <a:xfrm>
                                            <a:off x="0" y="0"/>
                                            <a:ext cx="1107440" cy="12680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7" o:spid="_x0000_s1026" o:spt="202" type="#_x0000_t202" style="position:absolute;left:0pt;margin-left:373.25pt;margin-top:-59.3pt;height:123.7pt;width:110.65pt;z-index:251666432;mso-width-relative:page;mso-height-relative:page;" fillcolor="#FFFFFF [3201]" filled="t" stroked="f" coordsize="21600,21600" o:gfxdata="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EHSe9cAAAAMAQAADwAAAAAA&#10;AAABACAAAAAiAAAAZHJzL2Rvd25yZXYueG1sUEsBAhQAFAAAAAgAh07iQDuWomZNAgAAnAQAAA4A&#10;AAAAAAAAAQAgAAAAJgEAAGRycy9lMm9Eb2MueG1sUEsFBgAAAAAGAAYAWQEAAOUFAAAAAA==&#10;">
                <v:fill on="t" focussize="0,0"/>
                <v:stroke on="f" weight="0.5pt"/>
                <v:imagedata o:title=""/>
                <o:lock v:ext="edit" aspectratio="f"/>
                <v:textbox>
                  <w:txbxContent>
                    <w:p>
                      <w:r>
                        <w:drawing>
                          <wp:inline distT="0" distB="0" distL="114300" distR="114300">
                            <wp:extent cx="1107440" cy="1268095"/>
                            <wp:effectExtent l="0" t="0" r="16510" b="8255"/>
                            <wp:docPr id="18" name="Picture 18" descr="WechatIMG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WechatIMG1099"/>
                                    <pic:cNvPicPr>
                                      <a:picLocks noChangeAspect="1"/>
                                    </pic:cNvPicPr>
                                  </pic:nvPicPr>
                                  <pic:blipFill>
                                    <a:blip r:embed="rId4"/>
                                    <a:srcRect b="4062"/>
                                    <a:stretch>
                                      <a:fillRect/>
                                    </a:stretch>
                                  </pic:blipFill>
                                  <pic:spPr>
                                    <a:xfrm>
                                      <a:off x="0" y="0"/>
                                      <a:ext cx="1107440" cy="1268095"/>
                                    </a:xfrm>
                                    <a:prstGeom prst="rect">
                                      <a:avLst/>
                                    </a:prstGeom>
                                  </pic:spPr>
                                </pic:pic>
                              </a:graphicData>
                            </a:graphic>
                          </wp:inline>
                        </w:drawing>
                      </w:r>
                    </w:p>
                  </w:txbxContent>
                </v:textbox>
              </v:shape>
            </w:pict>
          </mc:Fallback>
        </mc:AlternateContent>
      </w: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bookmarkStart w:id="0" w:name="_GoBack"/>
      <w:bookmarkEnd w:id="0"/>
      <w:r>
        <w:rPr>
          <w:sz w:val="21"/>
        </w:rPr>
        <mc:AlternateContent>
          <mc:Choice Requires="wpg">
            <w:drawing>
              <wp:anchor distT="0" distB="0" distL="114300" distR="114300" simplePos="0" relativeHeight="251661312" behindDoc="0" locked="0" layoutInCell="1" allowOverlap="1">
                <wp:simplePos x="0" y="0"/>
                <wp:positionH relativeFrom="column">
                  <wp:posOffset>-748030</wp:posOffset>
                </wp:positionH>
                <wp:positionV relativeFrom="paragraph">
                  <wp:posOffset>26670</wp:posOffset>
                </wp:positionV>
                <wp:extent cx="6850380" cy="2225040"/>
                <wp:effectExtent l="0" t="0" r="0" b="0"/>
                <wp:wrapNone/>
                <wp:docPr id="2" name="组合 2"/>
                <wp:cNvGraphicFramePr/>
                <a:graphic xmlns:a="http://schemas.openxmlformats.org/drawingml/2006/main">
                  <a:graphicData uri="http://schemas.microsoft.com/office/word/2010/wordprocessingGroup">
                    <wpg:wgp>
                      <wpg:cNvGrpSpPr/>
                      <wpg:grpSpPr>
                        <a:xfrm rot="0">
                          <a:off x="0" y="0"/>
                          <a:ext cx="6850688" cy="2225040"/>
                          <a:chOff x="2452" y="4484"/>
                          <a:chExt cx="10788" cy="3504"/>
                        </a:xfrm>
                      </wpg:grpSpPr>
                      <wpg:grpSp>
                        <wpg:cNvPr id="4" name="组合 171"/>
                        <wpg:cNvGrpSpPr/>
                        <wpg:grpSpPr>
                          <a:xfrm>
                            <a:off x="2465" y="4484"/>
                            <a:ext cx="10574" cy="529"/>
                            <a:chOff x="2173" y="22085"/>
                            <a:chExt cx="7514" cy="515"/>
                          </a:xfrm>
                        </wpg:grpSpPr>
                        <wps:wsp>
                          <wps:cNvPr id="8" name="文本框 133"/>
                          <wps:cNvSpPr txBox="1"/>
                          <wps:spPr>
                            <a:xfrm>
                              <a:off x="2173" y="22085"/>
                              <a:ext cx="1440" cy="515"/>
                            </a:xfrm>
                            <a:prstGeom prst="rect">
                              <a:avLst/>
                            </a:prstGeom>
                            <a:noFill/>
                            <a:ln w="9525">
                              <a:noFill/>
                            </a:ln>
                          </wps:spPr>
                          <wps:txbx>
                            <w:txbxContent>
                              <w:p>
                                <w:pPr>
                                  <w:spacing w:line="320" w:lineRule="exact"/>
                                  <w:rPr>
                                    <w:rFonts w:hint="eastAsia"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自我评价</w:t>
                                </w:r>
                              </w:p>
                            </w:txbxContent>
                          </wps:txbx>
                          <wps:bodyPr vert="horz" wrap="square" anchor="t" upright="1">
                            <a:noAutofit/>
                          </wps:bodyPr>
                        </wps:wsp>
                        <wps:wsp>
                          <wps:cNvPr id="16" name="自选图形 134"/>
                          <wps:cNvCnPr/>
                          <wps:spPr>
                            <a:xfrm>
                              <a:off x="2233" y="22538"/>
                              <a:ext cx="7454" cy="0"/>
                            </a:xfrm>
                            <a:prstGeom prst="straightConnector1">
                              <a:avLst/>
                            </a:prstGeom>
                            <a:ln w="9525" cap="flat" cmpd="sng">
                              <a:solidFill>
                                <a:srgbClr val="808080"/>
                              </a:solidFill>
                              <a:prstDash val="solid"/>
                              <a:headEnd type="none" w="med" len="med"/>
                              <a:tailEnd type="none" w="med" len="med"/>
                            </a:ln>
                          </wps:spPr>
                          <wps:bodyPr/>
                        </wps:wsp>
                      </wpg:grpSp>
                      <wps:wsp>
                        <wps:cNvPr id="21" name="文本框 7"/>
                        <wps:cNvSpPr txBox="1"/>
                        <wps:spPr>
                          <a:xfrm>
                            <a:off x="2452" y="4941"/>
                            <a:ext cx="10788" cy="304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pPr>
                              <w:r>
                                <w:rPr>
                                  <w:rFonts w:hint="eastAsia" w:ascii="Microsoft YaHei" w:hAnsi="Microsoft YaHei" w:eastAsia="Microsoft YaHei" w:cs="Microsoft YaHei"/>
                                  <w:b/>
                                  <w:bCs/>
                                  <w:color w:val="000000" w:themeColor="text1"/>
                                  <w:kern w:val="2"/>
                                  <w:sz w:val="18"/>
                                  <w:szCs w:val="18"/>
                                  <w:shd w:val="clear" w:color="auto" w:fill="FFFFFF"/>
                                  <w:lang w:val="en-US" w:eastAsia="zh-CN" w:bidi="ar-SA"/>
                                  <w14:textFill>
                                    <w14:solidFill>
                                      <w14:schemeClr w14:val="tx1"/>
                                    </w14:solidFill>
                                  </w14:textFill>
                                </w:rPr>
                                <w:t>工作能力∶</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2年金融领域工作经历，工作内容涵盖金融业务发展、定量和定性研究及分析；了解国内外金融市场，把握国内外最新金融市场动态和研究成果，具备定量和定性研究能力，可针对金融业务在定价模型、风险计量、业务规则、系统功能等方面提出方案，助力今后工作开展。</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pPr>
                              <w:r>
                                <w:rPr>
                                  <w:rFonts w:hint="eastAsia" w:ascii="Microsoft YaHei" w:hAnsi="Microsoft YaHei" w:eastAsia="Microsoft YaHei" w:cs="Microsoft YaHei"/>
                                  <w:b/>
                                  <w:bCs/>
                                  <w:color w:val="000000" w:themeColor="text1"/>
                                  <w:kern w:val="2"/>
                                  <w:sz w:val="18"/>
                                  <w:szCs w:val="18"/>
                                  <w:shd w:val="clear" w:color="auto" w:fill="FFFFFF"/>
                                  <w:lang w:val="en-US" w:eastAsia="zh-CN" w:bidi="ar-SA"/>
                                  <w14:textFill>
                                    <w14:solidFill>
                                      <w14:schemeClr w14:val="tx1"/>
                                    </w14:solidFill>
                                  </w14:textFill>
                                </w:rPr>
                                <w:t>专业背景∶</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近7年海外留学</w:t>
                              </w:r>
                              <w:r>
                                <w:rPr>
                                  <w:rFonts w:hint="default" w:ascii="Microsoft YaHei" w:hAnsi="Microsoft YaHei" w:eastAsia="Microsoft YaHei" w:cs="Microsoft YaHei"/>
                                  <w:color w:val="000000" w:themeColor="text1"/>
                                  <w:kern w:val="2"/>
                                  <w:sz w:val="18"/>
                                  <w:szCs w:val="18"/>
                                  <w:shd w:val="clear" w:color="auto" w:fill="FFFFFF"/>
                                  <w:lang w:eastAsia="zh-CN" w:bidi="ar-SA"/>
                                  <w14:textFill>
                                    <w14:solidFill>
                                      <w14:schemeClr w14:val="tx1"/>
                                    </w14:solidFill>
                                  </w14:textFill>
                                </w:rPr>
                                <w:t>工作</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经历</w:t>
                              </w:r>
                              <w:r>
                                <w:rPr>
                                  <w:rFonts w:hint="default" w:ascii="Microsoft YaHei" w:hAnsi="Microsoft YaHei" w:eastAsia="Microsoft YaHei" w:cs="Microsoft YaHei"/>
                                  <w:color w:val="000000" w:themeColor="text1"/>
                                  <w:kern w:val="2"/>
                                  <w:sz w:val="18"/>
                                  <w:szCs w:val="18"/>
                                  <w:shd w:val="clear" w:color="auto" w:fill="FFFFFF"/>
                                  <w:lang w:eastAsia="zh-CN" w:bidi="ar-SA"/>
                                  <w14:textFill>
                                    <w14:solidFill>
                                      <w14:schemeClr w14:val="tx1"/>
                                    </w14:solidFill>
                                  </w14:textFill>
                                </w:rPr>
                                <w:t>，</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拥有丰富金融科技，数据统计分析，房产金融投资运营等相关专业背景，具备国际化视野，熟知国内外经济形式，多年学术研究奠定了扎实的统计、数据分析和金融经济学的理论基础。掌握概率论、数理统计、风险管理等相关知识；较强的数据分析能力</w:t>
                              </w:r>
                              <w:r>
                                <w:rPr>
                                  <w:rFonts w:hint="default" w:ascii="Microsoft YaHei" w:hAnsi="Microsoft YaHei" w:eastAsia="Microsoft YaHei" w:cs="Microsoft YaHei"/>
                                  <w:color w:val="000000" w:themeColor="text1"/>
                                  <w:kern w:val="2"/>
                                  <w:sz w:val="18"/>
                                  <w:szCs w:val="18"/>
                                  <w:shd w:val="clear" w:color="auto" w:fill="FFFFFF"/>
                                  <w:lang w:eastAsia="zh-CN" w:bidi="ar-SA"/>
                                  <w14:textFill>
                                    <w14:solidFill>
                                      <w14:schemeClr w14:val="tx1"/>
                                    </w14:solidFill>
                                  </w14:textFill>
                                </w:rPr>
                                <w:t>。</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pPr>
                              <w:r>
                                <w:rPr>
                                  <w:rFonts w:hint="eastAsia" w:ascii="Microsoft YaHei" w:hAnsi="Microsoft YaHei" w:eastAsia="Microsoft YaHei" w:cs="Microsoft YaHei"/>
                                  <w:b/>
                                  <w:bCs/>
                                  <w:color w:val="000000" w:themeColor="text1"/>
                                  <w:kern w:val="2"/>
                                  <w:sz w:val="18"/>
                                  <w:szCs w:val="18"/>
                                  <w:shd w:val="clear" w:color="auto" w:fill="FFFFFF"/>
                                  <w:lang w:val="en-US" w:eastAsia="zh-CN" w:bidi="ar-SA"/>
                                  <w14:textFill>
                                    <w14:solidFill>
                                      <w14:schemeClr w14:val="tx1"/>
                                    </w14:solidFill>
                                  </w14:textFill>
                                </w:rPr>
                                <w:t>个人能力：</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极具抗压能力，善于分析并思考问题解决方案；逻辑思维清晰、条例性强，且团队合作意识突出，优秀的沟通能力，擅于内外部沟通协调，保证交付时效及质量。</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8.9pt;margin-top:2.1pt;height:175.2pt;width:539.4pt;z-index:251661312;mso-width-relative:page;mso-height-relative:page;" coordorigin="2452,4484" coordsize="10788,3504" o:gfxdata="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">
                <o:lock v:ext="edit" aspectratio="f"/>
                <v:group id="组合 171" o:spid="_x0000_s1026" o:spt="203" style="position:absolute;left:2465;top:4484;height:529;width:10574;" coordorigin="2173,22085" coordsize="7514,515"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文本框 133" o:spid="_x0000_s1026" o:spt="202" type="#_x0000_t202" style="position:absolute;left:2173;top:22085;height:515;width:1440;"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spacing w:line="320" w:lineRule="exact"/>
                            <w:rPr>
                              <w:rFonts w:hint="eastAsia"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自我评价</w:t>
                          </w:r>
                        </w:p>
                      </w:txbxContent>
                    </v:textbox>
                  </v:shape>
                  <v:shape id="自选图形 134" o:spid="_x0000_s1026" o:spt="32" type="#_x0000_t32" style="position:absolute;left:2233;top:22538;height:0;width:7454;" filled="f" stroked="t" coordsize="21600,21600" o:gfxdata="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ehq+7UAAADbAAAADwAA&#10;AAAAAAABACAAAAAiAAAAZHJzL2Rvd25yZXYueG1sUEsBAhQAFAAAAAgAh07iQDMvBZ47AAAAOQAA&#10;ABAAAAAAAAAAAQAgAAAABAEAAGRycy9zaGFwZXhtbC54bWxQSwUGAAAAAAYABgBbAQAArgMAAAAA&#10;">
                    <v:fill on="f" focussize="0,0"/>
                    <v:stroke color="#808080" joinstyle="round"/>
                    <v:imagedata o:title=""/>
                    <o:lock v:ext="edit" aspectratio="f"/>
                  </v:shape>
                </v:group>
                <v:shape id="文本框 7" o:spid="_x0000_s1026" o:spt="202" type="#_x0000_t202" style="position:absolute;left:2452;top:4941;height:3047;width:10788;" filled="f" stroked="f" coordsize="21600,21600"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pPr>
                        <w:r>
                          <w:rPr>
                            <w:rFonts w:hint="eastAsia" w:ascii="Microsoft YaHei" w:hAnsi="Microsoft YaHei" w:eastAsia="Microsoft YaHei" w:cs="Microsoft YaHei"/>
                            <w:b/>
                            <w:bCs/>
                            <w:color w:val="000000" w:themeColor="text1"/>
                            <w:kern w:val="2"/>
                            <w:sz w:val="18"/>
                            <w:szCs w:val="18"/>
                            <w:shd w:val="clear" w:color="auto" w:fill="FFFFFF"/>
                            <w:lang w:val="en-US" w:eastAsia="zh-CN" w:bidi="ar-SA"/>
                            <w14:textFill>
                              <w14:solidFill>
                                <w14:schemeClr w14:val="tx1"/>
                              </w14:solidFill>
                            </w14:textFill>
                          </w:rPr>
                          <w:t>工作能力∶</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2年金融领域工作经历，工作内容涵盖金融业务发展、定量和定性研究及分析；了解国内外金融市场，把握国内外最新金融市场动态和研究成果，具备定量和定性研究能力，可针对金融业务在定价模型、风险计量、业务规则、系统功能等方面提出方案，助力今后工作开展。</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pPr>
                        <w:r>
                          <w:rPr>
                            <w:rFonts w:hint="eastAsia" w:ascii="Microsoft YaHei" w:hAnsi="Microsoft YaHei" w:eastAsia="Microsoft YaHei" w:cs="Microsoft YaHei"/>
                            <w:b/>
                            <w:bCs/>
                            <w:color w:val="000000" w:themeColor="text1"/>
                            <w:kern w:val="2"/>
                            <w:sz w:val="18"/>
                            <w:szCs w:val="18"/>
                            <w:shd w:val="clear" w:color="auto" w:fill="FFFFFF"/>
                            <w:lang w:val="en-US" w:eastAsia="zh-CN" w:bidi="ar-SA"/>
                            <w14:textFill>
                              <w14:solidFill>
                                <w14:schemeClr w14:val="tx1"/>
                              </w14:solidFill>
                            </w14:textFill>
                          </w:rPr>
                          <w:t>专业背景∶</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近7年海外留学</w:t>
                        </w:r>
                        <w:r>
                          <w:rPr>
                            <w:rFonts w:hint="default" w:ascii="Microsoft YaHei" w:hAnsi="Microsoft YaHei" w:eastAsia="Microsoft YaHei" w:cs="Microsoft YaHei"/>
                            <w:color w:val="000000" w:themeColor="text1"/>
                            <w:kern w:val="2"/>
                            <w:sz w:val="18"/>
                            <w:szCs w:val="18"/>
                            <w:shd w:val="clear" w:color="auto" w:fill="FFFFFF"/>
                            <w:lang w:eastAsia="zh-CN" w:bidi="ar-SA"/>
                            <w14:textFill>
                              <w14:solidFill>
                                <w14:schemeClr w14:val="tx1"/>
                              </w14:solidFill>
                            </w14:textFill>
                          </w:rPr>
                          <w:t>工作</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经历</w:t>
                        </w:r>
                        <w:r>
                          <w:rPr>
                            <w:rFonts w:hint="default" w:ascii="Microsoft YaHei" w:hAnsi="Microsoft YaHei" w:eastAsia="Microsoft YaHei" w:cs="Microsoft YaHei"/>
                            <w:color w:val="000000" w:themeColor="text1"/>
                            <w:kern w:val="2"/>
                            <w:sz w:val="18"/>
                            <w:szCs w:val="18"/>
                            <w:shd w:val="clear" w:color="auto" w:fill="FFFFFF"/>
                            <w:lang w:eastAsia="zh-CN" w:bidi="ar-SA"/>
                            <w14:textFill>
                              <w14:solidFill>
                                <w14:schemeClr w14:val="tx1"/>
                              </w14:solidFill>
                            </w14:textFill>
                          </w:rPr>
                          <w:t>，</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拥有丰富金融科技，数据统计分析，房产金融投资运营等相关专业背景，具备国际化视野，熟知国内外经济形式，多年学术研究奠定了扎实的统计、数据分析和金融经济学的理论基础。掌握概率论、数理统计、风险管理等相关知识；较强的数据分析能力</w:t>
                        </w:r>
                        <w:r>
                          <w:rPr>
                            <w:rFonts w:hint="default" w:ascii="Microsoft YaHei" w:hAnsi="Microsoft YaHei" w:eastAsia="Microsoft YaHei" w:cs="Microsoft YaHei"/>
                            <w:color w:val="000000" w:themeColor="text1"/>
                            <w:kern w:val="2"/>
                            <w:sz w:val="18"/>
                            <w:szCs w:val="18"/>
                            <w:shd w:val="clear" w:color="auto" w:fill="FFFFFF"/>
                            <w:lang w:eastAsia="zh-CN" w:bidi="ar-SA"/>
                            <w14:textFill>
                              <w14:solidFill>
                                <w14:schemeClr w14:val="tx1"/>
                              </w14:solidFill>
                            </w14:textFill>
                          </w:rPr>
                          <w:t>。</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pPr>
                        <w:r>
                          <w:rPr>
                            <w:rFonts w:hint="eastAsia" w:ascii="Microsoft YaHei" w:hAnsi="Microsoft YaHei" w:eastAsia="Microsoft YaHei" w:cs="Microsoft YaHei"/>
                            <w:b/>
                            <w:bCs/>
                            <w:color w:val="000000" w:themeColor="text1"/>
                            <w:kern w:val="2"/>
                            <w:sz w:val="18"/>
                            <w:szCs w:val="18"/>
                            <w:shd w:val="clear" w:color="auto" w:fill="FFFFFF"/>
                            <w:lang w:val="en-US" w:eastAsia="zh-CN" w:bidi="ar-SA"/>
                            <w14:textFill>
                              <w14:solidFill>
                                <w14:schemeClr w14:val="tx1"/>
                              </w14:solidFill>
                            </w14:textFill>
                          </w:rPr>
                          <w:t>个人能力：</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极具抗压能力，善于分析并思考问题解决方案；逻辑思维清晰、条例性强，且团队合作意识突出，优秀的沟通能力，擅于内外部沟通协调，保证交付时效及质量。</w:t>
                        </w:r>
                      </w:p>
                    </w:txbxContent>
                  </v:textbox>
                </v:shape>
              </v:group>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mc:AlternateContent>
          <mc:Choice Requires="wpg">
            <w:drawing>
              <wp:anchor distT="0" distB="0" distL="114300" distR="114300" simplePos="0" relativeHeight="251660288" behindDoc="0" locked="0" layoutInCell="1" allowOverlap="1">
                <wp:simplePos x="0" y="0"/>
                <wp:positionH relativeFrom="column">
                  <wp:posOffset>-748030</wp:posOffset>
                </wp:positionH>
                <wp:positionV relativeFrom="paragraph">
                  <wp:posOffset>12065</wp:posOffset>
                </wp:positionV>
                <wp:extent cx="6714490" cy="1078230"/>
                <wp:effectExtent l="0" t="0" r="0" b="0"/>
                <wp:wrapNone/>
                <wp:docPr id="9" name="组合 9"/>
                <wp:cNvGraphicFramePr/>
                <a:graphic xmlns:a="http://schemas.openxmlformats.org/drawingml/2006/main">
                  <a:graphicData uri="http://schemas.microsoft.com/office/word/2010/wordprocessingGroup">
                    <wpg:wgp>
                      <wpg:cNvGrpSpPr/>
                      <wpg:grpSpPr>
                        <a:xfrm>
                          <a:off x="0" y="0"/>
                          <a:ext cx="6714490" cy="1078233"/>
                          <a:chOff x="2512" y="12392"/>
                          <a:chExt cx="10574" cy="1677"/>
                        </a:xfrm>
                      </wpg:grpSpPr>
                      <wps:wsp>
                        <wps:cNvPr id="32" name="文本框 32"/>
                        <wps:cNvSpPr txBox="1"/>
                        <wps:spPr>
                          <a:xfrm>
                            <a:off x="2512" y="12870"/>
                            <a:ext cx="10574" cy="119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2021-至今</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ab/>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ab/>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伦敦大学学院                  房地产投资与分析                          硕士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2019-2020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桥港</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大学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数据分析</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与</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系统</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硕士</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2015-201</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8</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桥港</w:t>
                              </w:r>
                              <w:r>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大学</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金融学</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学士</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36" name="组合 171"/>
                        <wpg:cNvGrpSpPr/>
                        <wpg:grpSpPr>
                          <a:xfrm>
                            <a:off x="2516" y="12392"/>
                            <a:ext cx="10402" cy="492"/>
                            <a:chOff x="2156" y="22220"/>
                            <a:chExt cx="7392" cy="479"/>
                          </a:xfrm>
                        </wpg:grpSpPr>
                        <wps:wsp>
                          <wps:cNvPr id="30" name="文本框 133"/>
                          <wps:cNvSpPr txBox="1"/>
                          <wps:spPr>
                            <a:xfrm>
                              <a:off x="2156" y="22220"/>
                              <a:ext cx="1440" cy="479"/>
                            </a:xfrm>
                            <a:prstGeom prst="rect">
                              <a:avLst/>
                            </a:prstGeom>
                            <a:noFill/>
                            <a:ln w="9525">
                              <a:noFill/>
                            </a:ln>
                          </wps:spPr>
                          <wps:txbx>
                            <w:txbxContent>
                              <w:p>
                                <w:pPr>
                                  <w:spacing w:line="320" w:lineRule="exact"/>
                                  <w:rPr>
                                    <w:rFonts w:hint="eastAsia"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教育背景</w:t>
                                </w:r>
                              </w:p>
                            </w:txbxContent>
                          </wps:txbx>
                          <wps:bodyPr vert="horz" wrap="square" anchor="t" upright="1">
                            <a:noAutofit/>
                          </wps:bodyPr>
                        </wps:wsp>
                        <wps:wsp>
                          <wps:cNvPr id="31" name="自选图形 134"/>
                          <wps:cNvCnPr/>
                          <wps:spPr>
                            <a:xfrm>
                              <a:off x="2240" y="22681"/>
                              <a:ext cx="7308" cy="0"/>
                            </a:xfrm>
                            <a:prstGeom prst="straightConnector1">
                              <a:avLst/>
                            </a:prstGeom>
                            <a:ln w="9525" cap="flat" cmpd="sng">
                              <a:solidFill>
                                <a:srgbClr val="808080"/>
                              </a:solidFill>
                              <a:prstDash val="solid"/>
                              <a:headEnd type="none" w="med" len="med"/>
                              <a:tailEnd type="none" w="med" len="med"/>
                            </a:ln>
                          </wps:spPr>
                          <wps:bodyPr/>
                        </wps:wsp>
                      </wpg:grpSp>
                    </wpg:wgp>
                  </a:graphicData>
                </a:graphic>
              </wp:anchor>
            </w:drawing>
          </mc:Choice>
          <mc:Fallback>
            <w:pict>
              <v:group id="_x0000_s1026" o:spid="_x0000_s1026" o:spt="203" style="position:absolute;left:0pt;margin-left:-58.9pt;margin-top:0.95pt;height:84.9pt;width:528.7pt;z-index:251660288;mso-width-relative:page;mso-height-relative:page;" coordorigin="2512,12392" coordsize="10574,1677" o:gfxdata="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">
                <o:lock v:ext="edit" aspectratio="f"/>
                <v:shape id="_x0000_s1026" o:spid="_x0000_s1026" o:spt="202" type="#_x0000_t202" style="position:absolute;left:2512;top:12870;height:1199;width:10574;" filled="f" stroked="f" coordsize="21600,21600" o:gfxdata="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8uD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2021-至今</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ab/>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ab/>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伦敦大学学院                  房地产投资与分析                          硕士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2019-2020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桥港</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大学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数据分析</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与</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系统</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硕士</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2015-201</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8</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桥港</w:t>
                        </w:r>
                        <w:r>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大学</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金融学</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学士</w:t>
                        </w:r>
                      </w:p>
                    </w:txbxContent>
                  </v:textbox>
                </v:shape>
                <v:group id="组合 171" o:spid="_x0000_s1026" o:spt="203" style="position:absolute;left:2516;top:12392;height:492;width:10402;" coordorigin="2156,22220" coordsize="7392,479"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文本框 133" o:spid="_x0000_s1026" o:spt="202" type="#_x0000_t202" style="position:absolute;left:2156;top:22220;height:479;width:1440;" filled="f" stroked="f" coordsize="21600,21600" o:gfxdata="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G2p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pacing w:line="320" w:lineRule="exact"/>
                            <w:rPr>
                              <w:rFonts w:hint="eastAsia"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教育背景</w:t>
                          </w:r>
                        </w:p>
                      </w:txbxContent>
                    </v:textbox>
                  </v:shape>
                  <v:shape id="自选图形 134" o:spid="_x0000_s1026" o:spt="32" type="#_x0000_t32" style="position:absolute;left:2240;top:22681;height:0;width:7308;" filled="f" stroked="t" coordsize="21600,21600" o:gfxdata="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G0ru+5AAAA2wAA&#10;AA8AAAAAAAAAAQAgAAAAIgAAAGRycy9kb3ducmV2LnhtbFBLAQIUABQAAAAIAIdO4kAzLwWeOwAA&#10;ADkAAAAQAAAAAAAAAAEAIAAAAAgBAABkcnMvc2hhcGV4bWwueG1sUEsFBgAAAAAGAAYAWwEAALID&#10;AAAAAA==&#10;">
                    <v:fill on="f" focussize="0,0"/>
                    <v:stroke color="#808080" joinstyle="round"/>
                    <v:imagedata o:title=""/>
                    <o:lock v:ext="edit" aspectratio="f"/>
                  </v:shape>
                </v:group>
              </v:group>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mc:AlternateContent>
          <mc:Choice Requires="wpg">
            <w:drawing>
              <wp:anchor distT="0" distB="0" distL="114300" distR="114300" simplePos="0" relativeHeight="251662336" behindDoc="0" locked="0" layoutInCell="1" allowOverlap="1">
                <wp:simplePos x="0" y="0"/>
                <wp:positionH relativeFrom="column">
                  <wp:posOffset>-748030</wp:posOffset>
                </wp:positionH>
                <wp:positionV relativeFrom="paragraph">
                  <wp:posOffset>50800</wp:posOffset>
                </wp:positionV>
                <wp:extent cx="6714490" cy="5462270"/>
                <wp:effectExtent l="0" t="0" r="0" b="0"/>
                <wp:wrapNone/>
                <wp:docPr id="1" name="组合 1"/>
                <wp:cNvGraphicFramePr/>
                <a:graphic xmlns:a="http://schemas.openxmlformats.org/drawingml/2006/main">
                  <a:graphicData uri="http://schemas.microsoft.com/office/word/2010/wordprocessingGroup">
                    <wpg:wgp>
                      <wpg:cNvGrpSpPr/>
                      <wpg:grpSpPr>
                        <a:xfrm>
                          <a:off x="0" y="0"/>
                          <a:ext cx="6714490" cy="5462566"/>
                          <a:chOff x="2512" y="12392"/>
                          <a:chExt cx="10574" cy="7871"/>
                        </a:xfrm>
                      </wpg:grpSpPr>
                      <wps:wsp>
                        <wps:cNvPr id="3" name="文本框 32"/>
                        <wps:cNvSpPr txBox="1"/>
                        <wps:spPr>
                          <a:xfrm>
                            <a:off x="2512" y="12870"/>
                            <a:ext cx="10574" cy="739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2020-至今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Seabridge Fintech</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公司合伙创始人，</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量化</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算法开发负责人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职业贡献：成功开发和上线 Seabridge AI移动终端软件产品，在美国苹果和谷歌商店维持5 星好评</w:t>
                              </w:r>
                              <w:r>
                                <w:rPr>
                                  <w:rFonts w:hint="default" w:ascii="Microsoft YaHei" w:hAnsi="Microsoft YaHei" w:eastAsia="Microsoft YaHei" w:cs="Microsoft YaHei"/>
                                  <w:b/>
                                  <w:bCs/>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并于上线后第3个月公司现金流为正。</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根据</w:t>
                              </w:r>
                              <w:r>
                                <w:rPr>
                                  <w:rFonts w:hint="eastAsia"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公司经营发展需要，把握金融市场和相关业务发展动态，为公司APP开发提供数据、方案和功能建议；</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主导团队量化分析建模和算法整体开发，产品上线后负责市场推广和用户咨询</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前开发工作包括不限于：策略研发</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数学建模，历史数据回测</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参数调优</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风险管理</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实时行情模拟交易</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实盘测试</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服务器和数据架构搭建</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直至上市推广全流程</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研究分析：</w:t>
                              </w:r>
                              <w:r>
                                <w:rPr>
                                  <w:rFonts w:hint="eastAsia"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主导金融行业调研分析，包括行业动态、研报及技术面，并对金融</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产品</w:t>
                              </w:r>
                              <w:r>
                                <w:rPr>
                                  <w:rFonts w:hint="eastAsia"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的交易、对冲、风险管理等进行研究，为后期交易策略制定提供支持。</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策略输出：</w:t>
                              </w:r>
                              <w:r>
                                <w:rPr>
                                  <w:rFonts w:hint="eastAsia"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结合研究分析结果，对市场环境、现状等进行判断，主导输出实施计划，根据价值投资和技术指标制定和部署算法交易策略，</w:t>
                              </w: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期间主导开展多因子模型基本面选股、</w:t>
                              </w:r>
                              <w:r>
                                <w:rPr>
                                  <w:rFonts w:hint="default" w:ascii="Microsoft YaHei" w:hAnsi="Microsoft YaHei" w:eastAsia="Microsoft YaHei" w:cs="Microsoft YaHei"/>
                                  <w:b/>
                                  <w:bCs/>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自创</w:t>
                              </w: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技术分析指标、机器学习</w:t>
                              </w:r>
                              <w:r>
                                <w:rPr>
                                  <w:rFonts w:hint="default" w:ascii="Microsoft YaHei" w:hAnsi="Microsoft YaHei" w:eastAsia="Microsoft YaHei" w:cs="Microsoft YaHei"/>
                                  <w:b/>
                                  <w:bCs/>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模式识别</w:t>
                              </w: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等。</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bCs/>
                                  <w:color w:val="auto"/>
                                  <w:sz w:val="18"/>
                                  <w:szCs w:val="18"/>
                                  <w:shd w:val="clear" w:color="auto" w:fill="FFFFFF"/>
                                  <w:lang w:val="en-US" w:eastAsia="zh-CN"/>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模型搭建：</w:t>
                              </w:r>
                              <w:r>
                                <w:rPr>
                                  <w:rFonts w:hint="eastAsia" w:ascii="Microsoft YaHei" w:hAnsi="Microsoft YaHei" w:eastAsia="Microsoft YaHei" w:cs="Microsoft YaHei"/>
                                  <w:b w:val="0"/>
                                  <w:bCs w:val="0"/>
                                  <w:color w:val="auto"/>
                                  <w:kern w:val="2"/>
                                  <w:sz w:val="18"/>
                                  <w:szCs w:val="18"/>
                                  <w:shd w:val="clear" w:color="auto" w:fill="FFFFFF"/>
                                  <w:lang w:val="en-US" w:eastAsia="zh-CN" w:bidi="ar-SA"/>
                                </w:rPr>
                                <w:t>主导包括不限于量化投资策略，多因子模型，风险管理等模型研究，期间对国内外模型进行探索研究，并能很好的结合</w:t>
                              </w:r>
                              <w:r>
                                <w:rPr>
                                  <w:rFonts w:hint="default" w:ascii="Microsoft YaHei" w:hAnsi="Microsoft YaHei" w:eastAsia="Microsoft YaHei" w:cs="Microsoft YaHei"/>
                                  <w:b w:val="0"/>
                                  <w:bCs w:val="0"/>
                                  <w:color w:val="auto"/>
                                  <w:kern w:val="2"/>
                                  <w:sz w:val="18"/>
                                  <w:szCs w:val="18"/>
                                  <w:shd w:val="clear" w:color="auto" w:fill="FFFFFF"/>
                                  <w:lang w:eastAsia="zh-CN" w:bidi="ar-SA"/>
                                </w:rPr>
                                <w:t>当下行情与近期历史数据进行回测，去芜存菁。</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firstLine="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通过历史数据回测模拟不断优化策略</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获得最佳买入卖出点</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实盘交易</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股票组合的绩效归因分析</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持续优化实盘交易模型</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firstLine="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风险管理</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利用var模型</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，波动性等</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建立投资风险测度。</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框架搭建：</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带领团队完成移动应用程序架构设计，期间使用Python完成算法开发，用 JSON ,MongDB ，ngrok 链接并加固架构服务器。</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沟通协调：</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持续与研发、风控、科技等部门专业人士商讨业务问题，并做好团队内人员工作协调，维护日常工作有序开展。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2020-</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2022</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Starland</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Union</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房地产投资分析师</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职业贡献：</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完成多个高收益机会投资包括翻新并租赁银行法拍房，翻新再售拍卖房，老房改造政府养老院项目。 利用广阔的人脉关系帮助康州本地华人房东打造数十余套高收益学生公寓房，大幅增长其回报率。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项目分析：</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负责开发项目的可行性分析，包括项目定位研究、项目规模论证、项目开发计划安排、项目市场预测、项目收益预测等，确保项目满足投资市场需要。</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6" name="组合 171"/>
                        <wpg:cNvGrpSpPr/>
                        <wpg:grpSpPr>
                          <a:xfrm>
                            <a:off x="2516" y="12392"/>
                            <a:ext cx="10402" cy="492"/>
                            <a:chOff x="2156" y="22220"/>
                            <a:chExt cx="7392" cy="479"/>
                          </a:xfrm>
                        </wpg:grpSpPr>
                        <wps:wsp>
                          <wps:cNvPr id="7" name="文本框 133"/>
                          <wps:cNvSpPr txBox="1"/>
                          <wps:spPr>
                            <a:xfrm>
                              <a:off x="2156" y="22220"/>
                              <a:ext cx="1440" cy="479"/>
                            </a:xfrm>
                            <a:prstGeom prst="rect">
                              <a:avLst/>
                            </a:prstGeom>
                            <a:noFill/>
                            <a:ln w="9525">
                              <a:noFill/>
                            </a:ln>
                          </wps:spPr>
                          <wps:txbx>
                            <w:txbxContent>
                              <w:p>
                                <w:pPr>
                                  <w:spacing w:line="320" w:lineRule="exact"/>
                                  <w:rPr>
                                    <w:rFonts w:hint="default"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工作经历</w:t>
                                </w:r>
                              </w:p>
                            </w:txbxContent>
                          </wps:txbx>
                          <wps:bodyPr vert="horz" wrap="square" anchor="t" upright="1">
                            <a:noAutofit/>
                          </wps:bodyPr>
                        </wps:wsp>
                        <wps:wsp>
                          <wps:cNvPr id="15" name="自选图形 134"/>
                          <wps:cNvCnPr/>
                          <wps:spPr>
                            <a:xfrm>
                              <a:off x="2240" y="22681"/>
                              <a:ext cx="7308" cy="0"/>
                            </a:xfrm>
                            <a:prstGeom prst="straightConnector1">
                              <a:avLst/>
                            </a:prstGeom>
                            <a:ln w="9525" cap="flat" cmpd="sng">
                              <a:solidFill>
                                <a:srgbClr val="808080"/>
                              </a:solidFill>
                              <a:prstDash val="solid"/>
                              <a:headEnd type="none" w="med" len="med"/>
                              <a:tailEnd type="none" w="med" len="med"/>
                            </a:ln>
                          </wps:spPr>
                          <wps:bodyPr/>
                        </wps:wsp>
                      </wpg:grpSp>
                    </wpg:wgp>
                  </a:graphicData>
                </a:graphic>
              </wp:anchor>
            </w:drawing>
          </mc:Choice>
          <mc:Fallback>
            <w:pict>
              <v:group id="_x0000_s1026" o:spid="_x0000_s1026" o:spt="203" style="position:absolute;left:0pt;margin-left:-58.9pt;margin-top:4pt;height:430.1pt;width:528.7pt;z-index:251662336;mso-width-relative:page;mso-height-relative:page;" coordorigin="2512,12392" coordsize="10574,7871" o:gfxdata="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">
                <o:lock v:ext="edit" aspectratio="f"/>
                <v:shape id="文本框 32" o:spid="_x0000_s1026" o:spt="202" type="#_x0000_t202" style="position:absolute;left:2512;top:12870;height:7393;width:10574;"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2020-至今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Seabridge Fintech</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公司合伙创始人，</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量化</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算法开发负责人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职业贡献：成功开发和上线 Seabridge AI移动终端软件产品，在美国苹果和谷歌商店维持5 星好评</w:t>
                        </w:r>
                        <w:r>
                          <w:rPr>
                            <w:rFonts w:hint="default" w:ascii="Microsoft YaHei" w:hAnsi="Microsoft YaHei" w:eastAsia="Microsoft YaHei" w:cs="Microsoft YaHei"/>
                            <w:b/>
                            <w:bCs/>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并于上线后第3个月公司现金流为正。</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根据</w:t>
                        </w:r>
                        <w:r>
                          <w:rPr>
                            <w:rFonts w:hint="eastAsia"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公司经营发展需要，把握金融市场和相关业务发展动态，为公司APP开发提供数据、方案和功能建议；</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主导团队量化分析建模和算法整体开发，产品上线后负责市场推广和用户咨询</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前开发工作包括不限于：策略研发</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数学建模，历史数据回测</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参数调优</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风险管理</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实时行情模拟交易</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实盘测试</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服务器和数据架构搭建</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直至上市推广全流程</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研究分析：</w:t>
                        </w:r>
                        <w:r>
                          <w:rPr>
                            <w:rFonts w:hint="eastAsia"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主导金融行业调研分析，包括行业动态、研报及技术面，并对金融</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产品</w:t>
                        </w:r>
                        <w:r>
                          <w:rPr>
                            <w:rFonts w:hint="eastAsia"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的交易、对冲、风险管理等进行研究，为后期交易策略制定提供支持。</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策略输出：</w:t>
                        </w:r>
                        <w:r>
                          <w:rPr>
                            <w:rFonts w:hint="eastAsia"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结合研究分析结果，对市场环境、现状等进行判断，主导输出实施计划，根据价值投资和技术指标制定和部署算法交易策略，</w:t>
                        </w: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期间主导开展多因子模型基本面选股、</w:t>
                        </w:r>
                        <w:r>
                          <w:rPr>
                            <w:rFonts w:hint="default" w:ascii="Microsoft YaHei" w:hAnsi="Microsoft YaHei" w:eastAsia="Microsoft YaHei" w:cs="Microsoft YaHei"/>
                            <w:b/>
                            <w:bCs/>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自创</w:t>
                        </w: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技术分析指标、机器学习</w:t>
                        </w:r>
                        <w:r>
                          <w:rPr>
                            <w:rFonts w:hint="default" w:ascii="Microsoft YaHei" w:hAnsi="Microsoft YaHei" w:eastAsia="Microsoft YaHei" w:cs="Microsoft YaHei"/>
                            <w:b/>
                            <w:bCs/>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模式识别</w:t>
                        </w: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等。</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bCs/>
                            <w:color w:val="auto"/>
                            <w:sz w:val="18"/>
                            <w:szCs w:val="18"/>
                            <w:shd w:val="clear" w:color="auto" w:fill="FFFFFF"/>
                            <w:lang w:val="en-US" w:eastAsia="zh-CN"/>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模型搭建：</w:t>
                        </w:r>
                        <w:r>
                          <w:rPr>
                            <w:rFonts w:hint="eastAsia" w:ascii="Microsoft YaHei" w:hAnsi="Microsoft YaHei" w:eastAsia="Microsoft YaHei" w:cs="Microsoft YaHei"/>
                            <w:b w:val="0"/>
                            <w:bCs w:val="0"/>
                            <w:color w:val="auto"/>
                            <w:kern w:val="2"/>
                            <w:sz w:val="18"/>
                            <w:szCs w:val="18"/>
                            <w:shd w:val="clear" w:color="auto" w:fill="FFFFFF"/>
                            <w:lang w:val="en-US" w:eastAsia="zh-CN" w:bidi="ar-SA"/>
                          </w:rPr>
                          <w:t>主导包括不限于量化投资策略，多因子模型，风险管理等模型研究，期间对国内外模型进行探索研究，并能很好的结合</w:t>
                        </w:r>
                        <w:r>
                          <w:rPr>
                            <w:rFonts w:hint="default" w:ascii="Microsoft YaHei" w:hAnsi="Microsoft YaHei" w:eastAsia="Microsoft YaHei" w:cs="Microsoft YaHei"/>
                            <w:b w:val="0"/>
                            <w:bCs w:val="0"/>
                            <w:color w:val="auto"/>
                            <w:kern w:val="2"/>
                            <w:sz w:val="18"/>
                            <w:szCs w:val="18"/>
                            <w:shd w:val="clear" w:color="auto" w:fill="FFFFFF"/>
                            <w:lang w:eastAsia="zh-CN" w:bidi="ar-SA"/>
                          </w:rPr>
                          <w:t>当下行情与近期历史数据进行回测，去芜存菁。</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firstLine="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通过历史数据回测模拟不断优化策略</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获得最佳买入卖出点</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实盘交易</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股票组合的绩效归因分析</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持续优化实盘交易模型</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firstLine="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风险管理</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利用var模型</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，波动性等</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建立投资风险测度。</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框架搭建：</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带领团队完成移动应用程序架构设计，期间使用Python完成算法开发，用 JSON ,MongDB ，ngrok 链接并加固架构服务器。</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沟通协调：</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持续与研发、风控、科技等部门专业人士商讨业务问题，并做好团队内人员工作协调，维护日常工作有序开展。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2020-</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2022</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Starland</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Union</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房地产投资分析师</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职业贡献：</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完成多个高收益机会投资包括翻新并租赁银行法拍房，翻新再售拍卖房，老房改造政府养老院项目。 利用广阔的人脉关系帮助康州本地华人房东打造数十余套高收益学生公寓房，大幅增长其回报率。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项目分析：</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负责开发项目的可行性分析，包括项目定位研究、项目规模论证、项目开发计划安排、项目市场预测、项目收益预测等，确保项目满足投资市场需要。</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txbxContent>
                  </v:textbox>
                </v:shape>
                <v:group id="组合 171" o:spid="_x0000_s1026" o:spt="203" style="position:absolute;left:2516;top:12392;height:492;width:10402;" coordorigin="2156,22220" coordsize="7392,479"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文本框 133" o:spid="_x0000_s1026" o:spt="202" type="#_x0000_t202" style="position:absolute;left:2156;top:22220;height:479;width:1440;"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spacing w:line="320" w:lineRule="exact"/>
                            <w:rPr>
                              <w:rFonts w:hint="default"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工作经历</w:t>
                          </w:r>
                        </w:p>
                      </w:txbxContent>
                    </v:textbox>
                  </v:shape>
                  <v:shape id="自选图形 134" o:spid="_x0000_s1026" o:spt="32" type="#_x0000_t32" style="position:absolute;left:2240;top:22681;height:0;width:7308;" filled="f" stroked="t" coordsize="21600,21600" o:gfxdata="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Tr0jLUAAADbAAAADwAA&#10;AAAAAAABACAAAAAiAAAAZHJzL2Rvd25yZXYueG1sUEsBAhQAFAAAAAgAh07iQDMvBZ47AAAAOQAA&#10;ABAAAAAAAAAAAQAgAAAABAEAAGRycy9zaGFwZXhtbC54bWxQSwUGAAAAAAYABgBbAQAArgMAAAAA&#10;">
                    <v:fill on="f" focussize="0,0"/>
                    <v:stroke color="#808080" joinstyle="round"/>
                    <v:imagedata o:title=""/>
                    <o:lock v:ext="edit" aspectratio="f"/>
                  </v:shape>
                </v:group>
              </v:group>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lang w:val="en-US" w:eastAsia="zh-CN"/>
        </w:rPr>
      </w:pPr>
      <w:r>
        <w:rPr>
          <w:sz w:val="21"/>
        </w:rPr>
        <mc:AlternateContent>
          <mc:Choice Requires="wpg">
            <w:drawing>
              <wp:anchor distT="0" distB="0" distL="114300" distR="114300" simplePos="0" relativeHeight="251664384" behindDoc="0" locked="0" layoutInCell="1" allowOverlap="1">
                <wp:simplePos x="0" y="0"/>
                <wp:positionH relativeFrom="column">
                  <wp:posOffset>-747395</wp:posOffset>
                </wp:positionH>
                <wp:positionV relativeFrom="paragraph">
                  <wp:posOffset>6803390</wp:posOffset>
                </wp:positionV>
                <wp:extent cx="6767830" cy="930910"/>
                <wp:effectExtent l="0" t="0" r="0" b="0"/>
                <wp:wrapNone/>
                <wp:docPr id="33" name="组合 33"/>
                <wp:cNvGraphicFramePr/>
                <a:graphic xmlns:a="http://schemas.openxmlformats.org/drawingml/2006/main">
                  <a:graphicData uri="http://schemas.microsoft.com/office/word/2010/wordprocessingGroup">
                    <wpg:wgp>
                      <wpg:cNvGrpSpPr/>
                      <wpg:grpSpPr>
                        <a:xfrm>
                          <a:off x="0" y="0"/>
                          <a:ext cx="6767830" cy="930660"/>
                          <a:chOff x="2512" y="12392"/>
                          <a:chExt cx="10658" cy="878"/>
                        </a:xfrm>
                      </wpg:grpSpPr>
                      <wps:wsp>
                        <wps:cNvPr id="34" name="文本框 32"/>
                        <wps:cNvSpPr txBox="1"/>
                        <wps:spPr>
                          <a:xfrm>
                            <a:off x="2512" y="12696"/>
                            <a:ext cx="10658" cy="57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外语技能∶</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英语</w:t>
                              </w:r>
                              <w:r>
                                <w:rPr>
                                  <w:rFonts w:hint="default" w:ascii="Microsoft YaHei" w:hAnsi="Microsoft YaHei" w:eastAsia="Microsoft YaHei" w:cs="Microsoft YaHei"/>
                                  <w:b w:val="0"/>
                                  <w:bCs w:val="0"/>
                                  <w:color w:val="000000" w:themeColor="text1"/>
                                  <w:kern w:val="0"/>
                                  <w:sz w:val="18"/>
                                  <w:szCs w:val="18"/>
                                  <w:shd w:val="clear" w:color="auto" w:fill="FFFFFF"/>
                                  <w:lang w:eastAsia="zh-CN" w:bidi="ar"/>
                                  <w14:textFill>
                                    <w14:solidFill>
                                      <w14:schemeClr w14:val="tx1"/>
                                    </w14:solidFill>
                                  </w14:textFill>
                                </w:rPr>
                                <w:t>/中文</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计算机技能∶</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熟练使用office等办公软件、Python、R Studio、SQL、Tableau、SAS。</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35" name="组合 171"/>
                        <wpg:cNvGrpSpPr/>
                        <wpg:grpSpPr>
                          <a:xfrm>
                            <a:off x="2516" y="12392"/>
                            <a:ext cx="10402" cy="492"/>
                            <a:chOff x="2156" y="22220"/>
                            <a:chExt cx="7392" cy="479"/>
                          </a:xfrm>
                        </wpg:grpSpPr>
                        <wps:wsp>
                          <wps:cNvPr id="37" name="文本框 133"/>
                          <wps:cNvSpPr txBox="1"/>
                          <wps:spPr>
                            <a:xfrm>
                              <a:off x="2156" y="22220"/>
                              <a:ext cx="1440" cy="479"/>
                            </a:xfrm>
                            <a:prstGeom prst="rect">
                              <a:avLst/>
                            </a:prstGeom>
                            <a:noFill/>
                            <a:ln w="9525">
                              <a:noFill/>
                            </a:ln>
                          </wps:spPr>
                          <wps:txbx>
                            <w:txbxContent>
                              <w:p>
                                <w:pPr>
                                  <w:spacing w:line="320" w:lineRule="exact"/>
                                  <w:rPr>
                                    <w:rFonts w:hint="default"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技能证书</w:t>
                                </w:r>
                              </w:p>
                            </w:txbxContent>
                          </wps:txbx>
                          <wps:bodyPr vert="horz" wrap="square" anchor="t" upright="1">
                            <a:noAutofit/>
                          </wps:bodyPr>
                        </wps:wsp>
                        <wps:wsp>
                          <wps:cNvPr id="38" name="自选图形 134"/>
                          <wps:cNvCnPr/>
                          <wps:spPr>
                            <a:xfrm>
                              <a:off x="2240" y="22516"/>
                              <a:ext cx="7308" cy="0"/>
                            </a:xfrm>
                            <a:prstGeom prst="straightConnector1">
                              <a:avLst/>
                            </a:prstGeom>
                            <a:ln w="9525" cap="flat" cmpd="sng">
                              <a:solidFill>
                                <a:srgbClr val="808080"/>
                              </a:solidFill>
                              <a:prstDash val="solid"/>
                              <a:headEnd type="none" w="med" len="med"/>
                              <a:tailEnd type="none" w="med" len="med"/>
                            </a:ln>
                          </wps:spPr>
                          <wps:bodyPr/>
                        </wps:wsp>
                      </wpg:grpSp>
                    </wpg:wgp>
                  </a:graphicData>
                </a:graphic>
              </wp:anchor>
            </w:drawing>
          </mc:Choice>
          <mc:Fallback>
            <w:pict>
              <v:group id="_x0000_s1026" o:spid="_x0000_s1026" o:spt="203" style="position:absolute;left:0pt;margin-left:-58.85pt;margin-top:535.7pt;height:73.3pt;width:532.9pt;z-index:251664384;mso-width-relative:page;mso-height-relative:page;" coordorigin="2512,12392" coordsize="10658,878" o:gfxdata="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">
                <o:lock v:ext="edit" aspectratio="f"/>
                <v:shape id="文本框 32" o:spid="_x0000_s1026" o:spt="202" type="#_x0000_t202" style="position:absolute;left:2512;top:12696;height:574;width:10658;" filled="f" stroked="f" coordsize="21600,21600" o:gfxdata="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T4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外语技能∶</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英语</w:t>
                        </w:r>
                        <w:r>
                          <w:rPr>
                            <w:rFonts w:hint="default" w:ascii="Microsoft YaHei" w:hAnsi="Microsoft YaHei" w:eastAsia="Microsoft YaHei" w:cs="Microsoft YaHei"/>
                            <w:b w:val="0"/>
                            <w:bCs w:val="0"/>
                            <w:color w:val="000000" w:themeColor="text1"/>
                            <w:kern w:val="0"/>
                            <w:sz w:val="18"/>
                            <w:szCs w:val="18"/>
                            <w:shd w:val="clear" w:color="auto" w:fill="FFFFFF"/>
                            <w:lang w:eastAsia="zh-CN" w:bidi="ar"/>
                            <w14:textFill>
                              <w14:solidFill>
                                <w14:schemeClr w14:val="tx1"/>
                              </w14:solidFill>
                            </w14:textFill>
                          </w:rPr>
                          <w:t>/中文</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计算机技能∶</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熟练使用office等办公软件、Python、R Studio、SQL、Tableau、SAS。</w:t>
                        </w:r>
                      </w:p>
                    </w:txbxContent>
                  </v:textbox>
                </v:shape>
                <v:group id="组合 171" o:spid="_x0000_s1026" o:spt="203" style="position:absolute;left:2516;top:12392;height:492;width:10402;" coordorigin="2156,22220" coordsize="7392,479"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文本框 133" o:spid="_x0000_s1026" o:spt="202" type="#_x0000_t202" style="position:absolute;left:2156;top:22220;height:479;width:1440;"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320" w:lineRule="exact"/>
                            <w:rPr>
                              <w:rFonts w:hint="default"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技能证书</w:t>
                          </w:r>
                        </w:p>
                      </w:txbxContent>
                    </v:textbox>
                  </v:shape>
                  <v:shape id="自选图形 134" o:spid="_x0000_s1026" o:spt="32" type="#_x0000_t32" style="position:absolute;left:2240;top:22516;height:0;width:7308;" filled="f" stroked="t" coordsize="21600,21600" o:gfxdata="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AjgdytAAAANsAAAAPAAAA&#10;AAAAAAEAIAAAACIAAABkcnMvZG93bnJldi54bWxQSwECFAAUAAAACACHTuJAMy8FnjsAAAA5AAAA&#10;EAAAAAAAAAABACAAAAADAQAAZHJzL3NoYXBleG1sLnhtbFBLBQYAAAAABgAGAFsBAACtAwAAAAA=&#10;">
                    <v:fill on="f" focussize="0,0"/>
                    <v:stroke color="#808080" joinstyle="round"/>
                    <v:imagedata o:title=""/>
                    <o:lock v:ext="edit" aspectratio="f"/>
                  </v:shape>
                </v:group>
              </v:group>
            </w:pict>
          </mc:Fallback>
        </mc:AlternateContent>
      </w:r>
      <w:r>
        <w:rPr>
          <w:sz w:val="21"/>
        </w:rPr>
        <mc:AlternateContent>
          <mc:Choice Requires="wpg">
            <w:drawing>
              <wp:anchor distT="0" distB="0" distL="114300" distR="114300" simplePos="0" relativeHeight="251663360" behindDoc="0" locked="0" layoutInCell="1" allowOverlap="1">
                <wp:simplePos x="0" y="0"/>
                <wp:positionH relativeFrom="column">
                  <wp:posOffset>-701040</wp:posOffset>
                </wp:positionH>
                <wp:positionV relativeFrom="paragraph">
                  <wp:posOffset>4736465</wp:posOffset>
                </wp:positionV>
                <wp:extent cx="6767830" cy="1883410"/>
                <wp:effectExtent l="0" t="0" r="0" b="0"/>
                <wp:wrapNone/>
                <wp:docPr id="24" name="组合 24"/>
                <wp:cNvGraphicFramePr/>
                <a:graphic xmlns:a="http://schemas.openxmlformats.org/drawingml/2006/main">
                  <a:graphicData uri="http://schemas.microsoft.com/office/word/2010/wordprocessingGroup">
                    <wpg:wgp>
                      <wpg:cNvGrpSpPr/>
                      <wpg:grpSpPr>
                        <a:xfrm>
                          <a:off x="0" y="0"/>
                          <a:ext cx="6767830" cy="1883409"/>
                          <a:chOff x="2494" y="13871"/>
                          <a:chExt cx="10658" cy="2480"/>
                        </a:xfrm>
                      </wpg:grpSpPr>
                      <wps:wsp>
                        <wps:cNvPr id="26" name="文本框 32"/>
                        <wps:cNvSpPr txBox="1"/>
                        <wps:spPr>
                          <a:xfrm>
                            <a:off x="2494" y="14290"/>
                            <a:ext cx="10658" cy="20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项目名称：股票预测</w:t>
                              </w:r>
                              <w:r>
                                <w:rPr>
                                  <w:rFonts w:hint="default" w:ascii="Microsoft YaHei" w:hAnsi="Microsoft YaHei" w:eastAsia="Microsoft YaHei" w:cs="Microsoft YaHei"/>
                                  <w:b/>
                                  <w:bCs/>
                                  <w:color w:val="000000" w:themeColor="text1"/>
                                  <w:kern w:val="0"/>
                                  <w:sz w:val="18"/>
                                  <w:szCs w:val="18"/>
                                  <w:shd w:val="clear" w:color="auto" w:fill="FFFFFF"/>
                                  <w:lang w:eastAsia="zh-CN" w:bidi="ar"/>
                                  <w14:textFill>
                                    <w14:solidFill>
                                      <w14:schemeClr w14:val="tx1"/>
                                    </w14:solidFill>
                                  </w14:textFill>
                                </w:rPr>
                                <w:t>-</w:t>
                              </w: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时间序列</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项目职责：</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利用Python</w:t>
                              </w:r>
                              <w:r>
                                <w:rPr>
                                  <w:rFonts w:hint="default" w:ascii="Microsoft YaHei" w:hAnsi="Microsoft YaHei" w:eastAsia="Microsoft YaHei" w:cs="Microsoft YaHei"/>
                                  <w:b w:val="0"/>
                                  <w:bCs w:val="0"/>
                                  <w:color w:val="000000" w:themeColor="text1"/>
                                  <w:kern w:val="0"/>
                                  <w:sz w:val="18"/>
                                  <w:szCs w:val="18"/>
                                  <w:shd w:val="clear" w:color="auto" w:fill="FFFFFF"/>
                                  <w:lang w:eastAsia="zh-CN" w:bidi="ar"/>
                                  <w14:textFill>
                                    <w14:solidFill>
                                      <w14:schemeClr w14:val="tx1"/>
                                    </w14:solidFill>
                                  </w14:textFill>
                                </w:rPr>
                                <w:t>语言</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 xml:space="preserve">，采用EM-A、Fibonacci序列等技术策建立定量模型。并根据股票的表现和各种基本特征来构建模型。同时在R上采用ARIMA和简单移动平均法对股票价格进行预测。通过SMAPE评估结果比较 ARIMA、SMA 的性能。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项目名称：分析挑战（学术项目）</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项目职责</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：领导</w:t>
                              </w:r>
                              <w:r>
                                <w:rPr>
                                  <w:rFonts w:hint="default" w:ascii="Microsoft YaHei" w:hAnsi="Microsoft YaHei" w:eastAsia="Microsoft YaHei" w:cs="Microsoft YaHei"/>
                                  <w:b w:val="0"/>
                                  <w:bCs w:val="0"/>
                                  <w:color w:val="000000" w:themeColor="text1"/>
                                  <w:kern w:val="0"/>
                                  <w:sz w:val="18"/>
                                  <w:szCs w:val="18"/>
                                  <w:shd w:val="clear" w:color="auto" w:fill="FFFFFF"/>
                                  <w:lang w:eastAsia="zh-CN" w:bidi="ar"/>
                                  <w14:textFill>
                                    <w14:solidFill>
                                      <w14:schemeClr w14:val="tx1"/>
                                    </w14:solidFill>
                                  </w14:textFill>
                                </w:rPr>
                                <w:t>4</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名团队成员开展市场趋势分析，通过各种统计方法对市场数据进行汇总分析，确定市场趋势和分销渠道比率，生成可视化分析报告。结合估潜在市场分析评估，提出商业战略，成功将所有州的销售额平均提高了 2%。</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7" name="组合 171"/>
                        <wpg:cNvGrpSpPr/>
                        <wpg:grpSpPr>
                          <a:xfrm>
                            <a:off x="2503" y="13871"/>
                            <a:ext cx="10387" cy="492"/>
                            <a:chOff x="2147" y="23660"/>
                            <a:chExt cx="7381" cy="479"/>
                          </a:xfrm>
                        </wpg:grpSpPr>
                        <wps:wsp>
                          <wps:cNvPr id="28" name="文本框 133"/>
                          <wps:cNvSpPr txBox="1"/>
                          <wps:spPr>
                            <a:xfrm>
                              <a:off x="2147" y="23660"/>
                              <a:ext cx="1440" cy="479"/>
                            </a:xfrm>
                            <a:prstGeom prst="rect">
                              <a:avLst/>
                            </a:prstGeom>
                            <a:noFill/>
                            <a:ln w="9525">
                              <a:noFill/>
                            </a:ln>
                          </wps:spPr>
                          <wps:txbx>
                            <w:txbxContent>
                              <w:p>
                                <w:pPr>
                                  <w:spacing w:line="320" w:lineRule="exact"/>
                                  <w:rPr>
                                    <w:rFonts w:hint="default"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项目经历</w:t>
                                </w:r>
                              </w:p>
                            </w:txbxContent>
                          </wps:txbx>
                          <wps:bodyPr vert="horz" wrap="square" anchor="t" upright="1">
                            <a:noAutofit/>
                          </wps:bodyPr>
                        </wps:wsp>
                        <wps:wsp>
                          <wps:cNvPr id="29" name="自选图形 134"/>
                          <wps:cNvCnPr/>
                          <wps:spPr>
                            <a:xfrm>
                              <a:off x="2220" y="24062"/>
                              <a:ext cx="7308" cy="0"/>
                            </a:xfrm>
                            <a:prstGeom prst="straightConnector1">
                              <a:avLst/>
                            </a:prstGeom>
                            <a:ln w="9525" cap="flat" cmpd="sng">
                              <a:solidFill>
                                <a:srgbClr val="808080"/>
                              </a:solidFill>
                              <a:prstDash val="solid"/>
                              <a:headEnd type="none" w="med" len="med"/>
                              <a:tailEnd type="none" w="med" len="med"/>
                            </a:ln>
                          </wps:spPr>
                          <wps:bodyPr/>
                        </wps:wsp>
                      </wpg:grpSp>
                    </wpg:wgp>
                  </a:graphicData>
                </a:graphic>
              </wp:anchor>
            </w:drawing>
          </mc:Choice>
          <mc:Fallback>
            <w:pict>
              <v:group id="_x0000_s1026" o:spid="_x0000_s1026" o:spt="203" style="position:absolute;left:0pt;margin-left:-55.2pt;margin-top:372.95pt;height:148.3pt;width:532.9pt;z-index:251663360;mso-width-relative:page;mso-height-relative:page;" coordorigin="2494,13871" coordsize="10658,2480" o:gfxdata="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">
                <o:lock v:ext="edit" aspectratio="f"/>
                <v:shape id="文本框 32" o:spid="_x0000_s1026" o:spt="202" type="#_x0000_t202" style="position:absolute;left:2494;top:14290;height:2061;width:10658;" filled="f" stroked="f" coordsize="21600,21600" o:gfxdata="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b7S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项目名称：股票预测</w:t>
                        </w:r>
                        <w:r>
                          <w:rPr>
                            <w:rFonts w:hint="default" w:ascii="Microsoft YaHei" w:hAnsi="Microsoft YaHei" w:eastAsia="Microsoft YaHei" w:cs="Microsoft YaHei"/>
                            <w:b/>
                            <w:bCs/>
                            <w:color w:val="000000" w:themeColor="text1"/>
                            <w:kern w:val="0"/>
                            <w:sz w:val="18"/>
                            <w:szCs w:val="18"/>
                            <w:shd w:val="clear" w:color="auto" w:fill="FFFFFF"/>
                            <w:lang w:eastAsia="zh-CN" w:bidi="ar"/>
                            <w14:textFill>
                              <w14:solidFill>
                                <w14:schemeClr w14:val="tx1"/>
                              </w14:solidFill>
                            </w14:textFill>
                          </w:rPr>
                          <w:t>-</w:t>
                        </w: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时间序列</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项目职责：</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利用Python</w:t>
                        </w:r>
                        <w:r>
                          <w:rPr>
                            <w:rFonts w:hint="default" w:ascii="Microsoft YaHei" w:hAnsi="Microsoft YaHei" w:eastAsia="Microsoft YaHei" w:cs="Microsoft YaHei"/>
                            <w:b w:val="0"/>
                            <w:bCs w:val="0"/>
                            <w:color w:val="000000" w:themeColor="text1"/>
                            <w:kern w:val="0"/>
                            <w:sz w:val="18"/>
                            <w:szCs w:val="18"/>
                            <w:shd w:val="clear" w:color="auto" w:fill="FFFFFF"/>
                            <w:lang w:eastAsia="zh-CN" w:bidi="ar"/>
                            <w14:textFill>
                              <w14:solidFill>
                                <w14:schemeClr w14:val="tx1"/>
                              </w14:solidFill>
                            </w14:textFill>
                          </w:rPr>
                          <w:t>语言</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 xml:space="preserve">，采用EM-A、Fibonacci序列等技术策建立定量模型。并根据股票的表现和各种基本特征来构建模型。同时在R上采用ARIMA和简单移动平均法对股票价格进行预测。通过SMAPE评估结果比较 ARIMA、SMA 的性能。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项目名称：分析挑战（学术项目）</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项目职责</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：领导</w:t>
                        </w:r>
                        <w:r>
                          <w:rPr>
                            <w:rFonts w:hint="default" w:ascii="Microsoft YaHei" w:hAnsi="Microsoft YaHei" w:eastAsia="Microsoft YaHei" w:cs="Microsoft YaHei"/>
                            <w:b w:val="0"/>
                            <w:bCs w:val="0"/>
                            <w:color w:val="000000" w:themeColor="text1"/>
                            <w:kern w:val="0"/>
                            <w:sz w:val="18"/>
                            <w:szCs w:val="18"/>
                            <w:shd w:val="clear" w:color="auto" w:fill="FFFFFF"/>
                            <w:lang w:eastAsia="zh-CN" w:bidi="ar"/>
                            <w14:textFill>
                              <w14:solidFill>
                                <w14:schemeClr w14:val="tx1"/>
                              </w14:solidFill>
                            </w14:textFill>
                          </w:rPr>
                          <w:t>4</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名团队成员开展市场趋势分析，通过各种统计方法对市场数据进行汇总分析，确定市场趋势和分销渠道比率，生成可视化分析报告。结合估潜在市场分析评估，提出商业战略，成功将所有州的销售额平均提高了 2%。</w:t>
                        </w:r>
                      </w:p>
                    </w:txbxContent>
                  </v:textbox>
                </v:shape>
                <v:group id="组合 171" o:spid="_x0000_s1026" o:spt="203" style="position:absolute;left:2503;top:13871;height:492;width:10387;" coordorigin="2147,23660" coordsize="7381,479"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文本框 133" o:spid="_x0000_s1026" o:spt="202" type="#_x0000_t202" style="position:absolute;left:2147;top:23660;height:479;width:1440;" filled="f" stroked="f" coordsize="21600,21600" o:gfxdata="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pQE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pacing w:line="320" w:lineRule="exact"/>
                            <w:rPr>
                              <w:rFonts w:hint="default"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项目经历</w:t>
                          </w:r>
                        </w:p>
                      </w:txbxContent>
                    </v:textbox>
                  </v:shape>
                  <v:shape id="自选图形 134" o:spid="_x0000_s1026" o:spt="32" type="#_x0000_t32" style="position:absolute;left:2220;top:24062;height:0;width:7308;" filled="f" stroked="t" coordsize="21600,21600" o:gfxdata="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qGzQ0twAAANsAAAAP&#10;AAAAAAAAAAEAIAAAACIAAABkcnMvZG93bnJldi54bWxQSwECFAAUAAAACACHTuJAMy8FnjsAAAA5&#10;AAAAEAAAAAAAAAABACAAAAAGAQAAZHJzL3NoYXBleG1sLnhtbFBLBQYAAAAABgAGAFsBAACwAwAA&#10;AAA=&#10;">
                    <v:fill on="f" focussize="0,0"/>
                    <v:stroke color="#808080" joinstyle="round"/>
                    <v:imagedata o:title=""/>
                    <o:lock v:ext="edit" aspectratio="f"/>
                  </v:shape>
                </v:group>
              </v:group>
            </w:pict>
          </mc:Fallback>
        </mc:AlternateContent>
      </w:r>
      <w:r>
        <w:rPr>
          <w:sz w:val="21"/>
        </w:rPr>
        <mc:AlternateContent>
          <mc:Choice Requires="wpg">
            <w:drawing>
              <wp:anchor distT="0" distB="0" distL="114300" distR="114300" simplePos="0" relativeHeight="251665408" behindDoc="0" locked="0" layoutInCell="1" allowOverlap="1">
                <wp:simplePos x="0" y="0"/>
                <wp:positionH relativeFrom="column">
                  <wp:posOffset>-711835</wp:posOffset>
                </wp:positionH>
                <wp:positionV relativeFrom="paragraph">
                  <wp:posOffset>-623570</wp:posOffset>
                </wp:positionV>
                <wp:extent cx="6736715" cy="5836285"/>
                <wp:effectExtent l="0" t="0" r="0" b="0"/>
                <wp:wrapNone/>
                <wp:docPr id="5" name="组合 17"/>
                <wp:cNvGraphicFramePr/>
                <a:graphic xmlns:a="http://schemas.openxmlformats.org/drawingml/2006/main">
                  <a:graphicData uri="http://schemas.microsoft.com/office/word/2010/wordprocessingGroup">
                    <wpg:wgp>
                      <wpg:cNvGrpSpPr/>
                      <wpg:grpSpPr>
                        <a:xfrm>
                          <a:off x="0" y="0"/>
                          <a:ext cx="6736715" cy="5836285"/>
                          <a:chOff x="2557" y="12382"/>
                          <a:chExt cx="10543" cy="2227"/>
                        </a:xfrm>
                      </wpg:grpSpPr>
                      <wps:wsp>
                        <wps:cNvPr id="10" name="文本框 32"/>
                        <wps:cNvSpPr txBox="1"/>
                        <wps:spPr>
                          <a:xfrm>
                            <a:off x="2593" y="12555"/>
                            <a:ext cx="10507" cy="20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主要职责：</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利用个人出色的分析能力，通过</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对当前美国学生群体房屋租赁及购买市场进行分析，</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掌握相关核心数据，为房屋出租率的有效提升，提供策略支持。期间利用分析结果及广阔的人脉关系，帮助康州本地华人房东管理数十余套出租房，制造可观的现金流。</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资源拓展：</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利用多渠道有效获得投资机会及学生群体资源。</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firstLine="0" w:firstLine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利用 Excel 分析计算收益率，结合美国房源网站（Zillow，craglist，Auction 等）信息，获得学生公寓式连排别墅需求情况以及投资机会。</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firstLine="0" w:firstLine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整合中国学生会的资源，宣传地产开发项目，稳定学生租赁房市场份额。 同时扩展 List Option（卖方）/Rent-to-Own（买方）项目到新毕业校友客户群中，获得毕业生购房群体资源。</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2019-2020                              ELLE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Investments</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股票研究分析师</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核心产出</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利用市盈率和贴现现金流</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系统地</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开发</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估值模型</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预测潜在风险和预期市场价值</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每周完成 </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1-</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2 份个股研究报告并提出投资分析和建议；结合当下热点和时势撰写行情分析报告草稿供公司明星分析师在 seeking alpha 发布周刊（明星分析师：Eric Egana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工作职责：</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跟踪研究宏观政策环境与行业发展趋势</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对中小型公司进行基本面分析</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判断行业发展趋势与前景</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分析市场热点</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挖掘投资机会。动态判断所跟踪公司投资价值变化情况，做出投资预期回报与风险分析，为公司投资提供必要的研究服务和投资建议。</w:t>
                              </w:r>
                              <w:r>
                                <w:rPr>
                                  <w:rFonts w:hint="default" w:ascii="Microsoft YaHei" w:hAnsi="Microsoft YaHei" w:eastAsia="Microsoft YaHei" w:cs="Microsoft YaHei"/>
                                  <w:i w:val="0"/>
                                  <w:color w:val="333333"/>
                                  <w:sz w:val="16"/>
                                  <w:szCs w:val="16"/>
                                  <w:u w:val="none"/>
                                  <w:vertAlign w:val="baseline"/>
                                </w:rPr>
                                <w:t>撰写调研报告支持基金经理作出决策，跟踪股票市场发展动态，建立和管理股票池。</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2</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018-2019</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Hyde Park Investment Services</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投资分析师-</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（暑期实习生）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b w:val="0"/>
                                  <w:bCs w:val="0"/>
                                </w:rPr>
                              </w:pP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主要职责：</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收集-财务数据，开展行业研究， 使用 Excel整理个股调研和估值建模，整理新闻和个股相关的消息，提取关键词等。</w:t>
                              </w:r>
                            </w:p>
                            <w:p>
                              <w:pPr>
                                <w:keepNext w:val="0"/>
                                <w:keepLines w:val="0"/>
                                <w:widowControl/>
                                <w:suppressLineNumbers w:val="0"/>
                                <w:jc w:val="left"/>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1" name="组合 171"/>
                        <wpg:cNvGrpSpPr/>
                        <wpg:grpSpPr>
                          <a:xfrm>
                            <a:off x="2557" y="12382"/>
                            <a:ext cx="10361" cy="168"/>
                            <a:chOff x="2185" y="22210"/>
                            <a:chExt cx="7363" cy="164"/>
                          </a:xfrm>
                        </wpg:grpSpPr>
                        <wps:wsp>
                          <wps:cNvPr id="13" name="文本框 133"/>
                          <wps:cNvSpPr txBox="1"/>
                          <wps:spPr>
                            <a:xfrm>
                              <a:off x="2185" y="22210"/>
                              <a:ext cx="1440" cy="156"/>
                            </a:xfrm>
                            <a:prstGeom prst="rect">
                              <a:avLst/>
                            </a:prstGeom>
                            <a:noFill/>
                            <a:ln w="9525">
                              <a:noFill/>
                            </a:ln>
                          </wps:spPr>
                          <wps:txbx>
                            <w:txbxContent>
                              <w:p>
                                <w:pPr>
                                  <w:spacing w:line="320" w:lineRule="exact"/>
                                  <w:rPr>
                                    <w:rFonts w:hint="default"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工作经历</w:t>
                                </w:r>
                              </w:p>
                            </w:txbxContent>
                          </wps:txbx>
                          <wps:bodyPr vert="horz" wrap="square" anchor="t" upright="1">
                            <a:noAutofit/>
                          </wps:bodyPr>
                        </wps:wsp>
                        <wps:wsp>
                          <wps:cNvPr id="14" name="自选图形 134"/>
                          <wps:cNvCnPr/>
                          <wps:spPr>
                            <a:xfrm>
                              <a:off x="2240" y="22374"/>
                              <a:ext cx="7308" cy="0"/>
                            </a:xfrm>
                            <a:prstGeom prst="straightConnector1">
                              <a:avLst/>
                            </a:prstGeom>
                            <a:ln w="9525" cap="flat" cmpd="sng">
                              <a:solidFill>
                                <a:srgbClr val="808080"/>
                              </a:solidFill>
                              <a:prstDash val="solid"/>
                              <a:headEnd type="none" w="med" len="med"/>
                              <a:tailEnd type="none" w="med" len="med"/>
                            </a:ln>
                          </wps:spPr>
                          <wps:bodyPr/>
                        </wps:wsp>
                      </wpg:grpSp>
                    </wpg:wgp>
                  </a:graphicData>
                </a:graphic>
              </wp:anchor>
            </w:drawing>
          </mc:Choice>
          <mc:Fallback>
            <w:pict>
              <v:group id="组合 17" o:spid="_x0000_s1026" o:spt="203" style="position:absolute;left:0pt;margin-left:-56.05pt;margin-top:-49.1pt;height:459.55pt;width:530.45pt;z-index:251665408;mso-width-relative:page;mso-height-relative:page;" coordorigin="2557,12382" coordsize="10543,2227" o:gfxdata="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">
                <o:lock v:ext="edit" aspectratio="f"/>
                <v:shape id="文本框 32" o:spid="_x0000_s1026" o:spt="202" type="#_x0000_t202" style="position:absolute;left:2593;top:12555;height:2054;width:10507;"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主要职责：</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利用个人出色的分析能力，通过</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对当前美国学生群体房屋租赁及购买市场进行分析，</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掌握相关核心数据，为房屋出租率的有效提升，提供策略支持。期间利用分析结果及广阔的人脉关系，帮助康州本地华人房东管理数十余套出租房，制造可观的现金流。</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资源拓展：</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利用多渠道有效获得投资机会及学生群体资源。</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firstLine="0" w:firstLine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利用 Excel 分析计算收益率，结合美国房源网站（Zillow，craglist，Auction 等）信息，获得学生公寓式连排别墅需求情况以及投资机会。</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firstLine="0" w:firstLine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整合中国学生会的资源，宣传地产开发项目，稳定学生租赁房市场份额。 同时扩展 List Option（卖方）/Rent-to-Own（买方）项目到新毕业校友客户群中，获得毕业生购房群体资源。</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2019-2020                              ELLE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Investments</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股票研究分析师</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核心产出</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利用市盈率和贴现现金流</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系统地</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开发</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估值模型</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预测潜在风险和预期市场价值</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每周完成 </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1-</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2 份个股研究报告并提出投资分析和建议；结合当下热点和时势撰写行情分析报告草稿供公司明星分析师在 seeking alpha 发布周刊（明星分析师：Eric Egana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工作职责：</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跟踪研究宏观政策环境与行业发展趋势</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对中小型公司进行基本面分析</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判断行业发展趋势与前景</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分析市场热点</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挖掘投资机会。动态判断所跟踪公司投资价值变化情况，做出投资预期回报与风险分析，为公司投资提供必要的研究服务和投资建议。</w:t>
                        </w:r>
                        <w:r>
                          <w:rPr>
                            <w:rFonts w:hint="default" w:ascii="Microsoft YaHei" w:hAnsi="Microsoft YaHei" w:eastAsia="Microsoft YaHei" w:cs="Microsoft YaHei"/>
                            <w:i w:val="0"/>
                            <w:color w:val="333333"/>
                            <w:sz w:val="16"/>
                            <w:szCs w:val="16"/>
                            <w:u w:val="none"/>
                            <w:vertAlign w:val="baseline"/>
                          </w:rPr>
                          <w:t>撰写调研报告支持基金经理作出决策，跟踪股票市场发展动态，建立和管理股票池。</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2</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018-2019</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Hyde Park Investment Services</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投资分析师-</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（暑期实习生）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b w:val="0"/>
                            <w:bCs w:val="0"/>
                          </w:rPr>
                        </w:pP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主要职责：</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收集-财务数据，开展行业研究， 使用 Excel整理个股调研和估值建模，整理新闻和个股相关的消息，提取关键词等。</w:t>
                        </w:r>
                      </w:p>
                      <w:p>
                        <w:pPr>
                          <w:keepNext w:val="0"/>
                          <w:keepLines w:val="0"/>
                          <w:widowControl/>
                          <w:suppressLineNumbers w:val="0"/>
                          <w:jc w:val="left"/>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txbxContent>
                  </v:textbox>
                </v:shape>
                <v:group id="组合 171" o:spid="_x0000_s1026" o:spt="203" style="position:absolute;left:2557;top:12382;height:168;width:10361;" coordorigin="2185,22210" coordsize="7363,164"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文本框 133" o:spid="_x0000_s1026" o:spt="202" type="#_x0000_t202" style="position:absolute;left:2185;top:22210;height:156;width:1440;"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spacing w:line="320" w:lineRule="exact"/>
                            <w:rPr>
                              <w:rFonts w:hint="default"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工作经历</w:t>
                          </w:r>
                        </w:p>
                      </w:txbxContent>
                    </v:textbox>
                  </v:shape>
                  <v:shape id="自选图形 134" o:spid="_x0000_s1026" o:spt="32" type="#_x0000_t32" style="position:absolute;left:2240;top:22374;height:0;width:7308;" filled="f" stroked="t" coordsize="21600,21600" o:gfxdata="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nZRF7UAAADbAAAADwAA&#10;AAAAAAABACAAAAAiAAAAZHJzL2Rvd25yZXYueG1sUEsBAhQAFAAAAAgAh07iQDMvBZ47AAAAOQAA&#10;ABAAAAAAAAAAAQAgAAAABAEAAGRycy9zaGFwZXhtbC54bWxQSwUGAAAAAAYABgBbAQAArgMAAAAA&#10;">
                    <v:fill on="f" focussize="0,0"/>
                    <v:stroke color="#808080" joinstyle="round"/>
                    <v:imagedata o:title=""/>
                    <o:lock v:ext="edit" aspectratio="f"/>
                  </v:shape>
                </v:group>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56BAE"/>
    <w:multiLevelType w:val="singleLevel"/>
    <w:tmpl w:val="9CC56BAE"/>
    <w:lvl w:ilvl="0" w:tentative="0">
      <w:start w:val="1"/>
      <w:numFmt w:val="bullet"/>
      <w:lvlText w:val=""/>
      <w:lvlJc w:val="left"/>
      <w:pPr>
        <w:ind w:left="420" w:hanging="420"/>
      </w:pPr>
      <w:rPr>
        <w:rFonts w:hint="default" w:ascii="Wingdings" w:hAnsi="Wingdings"/>
      </w:rPr>
    </w:lvl>
  </w:abstractNum>
  <w:abstractNum w:abstractNumId="1">
    <w:nsid w:val="A33BF8C5"/>
    <w:multiLevelType w:val="singleLevel"/>
    <w:tmpl w:val="A33BF8C5"/>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9761F"/>
    <w:rsid w:val="008A6F2D"/>
    <w:rsid w:val="00953D9C"/>
    <w:rsid w:val="01352B1D"/>
    <w:rsid w:val="017442FA"/>
    <w:rsid w:val="017F6FD8"/>
    <w:rsid w:val="01D90CF6"/>
    <w:rsid w:val="02BF6341"/>
    <w:rsid w:val="03543D0C"/>
    <w:rsid w:val="03D67990"/>
    <w:rsid w:val="042167A0"/>
    <w:rsid w:val="043A344F"/>
    <w:rsid w:val="05727926"/>
    <w:rsid w:val="05D41315"/>
    <w:rsid w:val="06357B96"/>
    <w:rsid w:val="078A7D94"/>
    <w:rsid w:val="07F41664"/>
    <w:rsid w:val="09563B8E"/>
    <w:rsid w:val="0A0516B7"/>
    <w:rsid w:val="0A2D3298"/>
    <w:rsid w:val="0A5D45AC"/>
    <w:rsid w:val="0A8B3FA6"/>
    <w:rsid w:val="0AC10340"/>
    <w:rsid w:val="0AC20C5F"/>
    <w:rsid w:val="0B642CE9"/>
    <w:rsid w:val="0BAB2C6B"/>
    <w:rsid w:val="0C523489"/>
    <w:rsid w:val="0CDE70D3"/>
    <w:rsid w:val="0D2A1C05"/>
    <w:rsid w:val="0DBA3094"/>
    <w:rsid w:val="0E5E383F"/>
    <w:rsid w:val="0FFB32A9"/>
    <w:rsid w:val="111736FF"/>
    <w:rsid w:val="111F0243"/>
    <w:rsid w:val="11C60F26"/>
    <w:rsid w:val="129D7210"/>
    <w:rsid w:val="13764131"/>
    <w:rsid w:val="13A215FB"/>
    <w:rsid w:val="1400142E"/>
    <w:rsid w:val="141F1A4C"/>
    <w:rsid w:val="142F2F77"/>
    <w:rsid w:val="1506475F"/>
    <w:rsid w:val="154569E2"/>
    <w:rsid w:val="15462DC0"/>
    <w:rsid w:val="1589483E"/>
    <w:rsid w:val="159B3B44"/>
    <w:rsid w:val="15AB5C14"/>
    <w:rsid w:val="16AE5496"/>
    <w:rsid w:val="16E94CF0"/>
    <w:rsid w:val="17447908"/>
    <w:rsid w:val="176C2F26"/>
    <w:rsid w:val="1782781A"/>
    <w:rsid w:val="17F569BD"/>
    <w:rsid w:val="18645DFB"/>
    <w:rsid w:val="19B620B5"/>
    <w:rsid w:val="1AD6356D"/>
    <w:rsid w:val="1AFD6B3F"/>
    <w:rsid w:val="1B26734D"/>
    <w:rsid w:val="1BE47E1C"/>
    <w:rsid w:val="1C175C49"/>
    <w:rsid w:val="1C7B0660"/>
    <w:rsid w:val="1CA6053D"/>
    <w:rsid w:val="1DA23326"/>
    <w:rsid w:val="1DA66985"/>
    <w:rsid w:val="1E795AA6"/>
    <w:rsid w:val="1EB44931"/>
    <w:rsid w:val="1F5C54CA"/>
    <w:rsid w:val="203D1E1B"/>
    <w:rsid w:val="20861680"/>
    <w:rsid w:val="20B078C9"/>
    <w:rsid w:val="21273193"/>
    <w:rsid w:val="216A55E9"/>
    <w:rsid w:val="21B507CB"/>
    <w:rsid w:val="220B31A3"/>
    <w:rsid w:val="225812F5"/>
    <w:rsid w:val="225904A1"/>
    <w:rsid w:val="22B8599C"/>
    <w:rsid w:val="23744F96"/>
    <w:rsid w:val="23BC326A"/>
    <w:rsid w:val="23C0685D"/>
    <w:rsid w:val="244622DF"/>
    <w:rsid w:val="247B4A27"/>
    <w:rsid w:val="24920D51"/>
    <w:rsid w:val="25A43F6E"/>
    <w:rsid w:val="261633B2"/>
    <w:rsid w:val="26D847C3"/>
    <w:rsid w:val="26F14267"/>
    <w:rsid w:val="27B03F32"/>
    <w:rsid w:val="281507A4"/>
    <w:rsid w:val="28650375"/>
    <w:rsid w:val="28770A4E"/>
    <w:rsid w:val="28DD2FA6"/>
    <w:rsid w:val="28F614A7"/>
    <w:rsid w:val="298F4F7D"/>
    <w:rsid w:val="2A5B46A5"/>
    <w:rsid w:val="2B0A0D5F"/>
    <w:rsid w:val="2CEF1E83"/>
    <w:rsid w:val="2F557AC7"/>
    <w:rsid w:val="2F655FBD"/>
    <w:rsid w:val="2FB93772"/>
    <w:rsid w:val="2FC04D1D"/>
    <w:rsid w:val="309D4576"/>
    <w:rsid w:val="31717D8A"/>
    <w:rsid w:val="31987322"/>
    <w:rsid w:val="31CA0604"/>
    <w:rsid w:val="31EC11BC"/>
    <w:rsid w:val="32C773BA"/>
    <w:rsid w:val="33732CDF"/>
    <w:rsid w:val="33837C94"/>
    <w:rsid w:val="33F4749A"/>
    <w:rsid w:val="33FF175C"/>
    <w:rsid w:val="357E0949"/>
    <w:rsid w:val="35923D90"/>
    <w:rsid w:val="35B279C7"/>
    <w:rsid w:val="35DA54E6"/>
    <w:rsid w:val="362C106B"/>
    <w:rsid w:val="37490A65"/>
    <w:rsid w:val="37E97951"/>
    <w:rsid w:val="37FE3062"/>
    <w:rsid w:val="381B3A34"/>
    <w:rsid w:val="3904779F"/>
    <w:rsid w:val="39A60455"/>
    <w:rsid w:val="39A9208B"/>
    <w:rsid w:val="3A42547E"/>
    <w:rsid w:val="3AA40077"/>
    <w:rsid w:val="3AB81FAC"/>
    <w:rsid w:val="3B63507D"/>
    <w:rsid w:val="3BD038FF"/>
    <w:rsid w:val="3C9741E7"/>
    <w:rsid w:val="3D53680A"/>
    <w:rsid w:val="3D813E36"/>
    <w:rsid w:val="3DBE18A1"/>
    <w:rsid w:val="3DC54FBA"/>
    <w:rsid w:val="3F0023A8"/>
    <w:rsid w:val="3F060B3B"/>
    <w:rsid w:val="3F2A24DE"/>
    <w:rsid w:val="3F717310"/>
    <w:rsid w:val="3F7E2EEE"/>
    <w:rsid w:val="3FC31D40"/>
    <w:rsid w:val="401040D7"/>
    <w:rsid w:val="404448BC"/>
    <w:rsid w:val="413216C6"/>
    <w:rsid w:val="41466C32"/>
    <w:rsid w:val="418D79E5"/>
    <w:rsid w:val="41CE4D6E"/>
    <w:rsid w:val="41F4499C"/>
    <w:rsid w:val="421502BE"/>
    <w:rsid w:val="43186CF5"/>
    <w:rsid w:val="43AF74A8"/>
    <w:rsid w:val="4489761F"/>
    <w:rsid w:val="44973488"/>
    <w:rsid w:val="454113CA"/>
    <w:rsid w:val="45F06817"/>
    <w:rsid w:val="46B62C0F"/>
    <w:rsid w:val="47240FA3"/>
    <w:rsid w:val="477C493B"/>
    <w:rsid w:val="48A079E7"/>
    <w:rsid w:val="49777AB0"/>
    <w:rsid w:val="49781705"/>
    <w:rsid w:val="49EB1754"/>
    <w:rsid w:val="4B404E95"/>
    <w:rsid w:val="4BDA686E"/>
    <w:rsid w:val="4BDF875A"/>
    <w:rsid w:val="4C242D73"/>
    <w:rsid w:val="4C706966"/>
    <w:rsid w:val="4CC6622B"/>
    <w:rsid w:val="4D125783"/>
    <w:rsid w:val="4E237F01"/>
    <w:rsid w:val="51C70ADB"/>
    <w:rsid w:val="521B4271"/>
    <w:rsid w:val="529B6C78"/>
    <w:rsid w:val="535B7CED"/>
    <w:rsid w:val="53A23789"/>
    <w:rsid w:val="543511CF"/>
    <w:rsid w:val="546B1C78"/>
    <w:rsid w:val="546E430F"/>
    <w:rsid w:val="54AE1FC4"/>
    <w:rsid w:val="54C510E4"/>
    <w:rsid w:val="54E473DE"/>
    <w:rsid w:val="54ED3FED"/>
    <w:rsid w:val="5513726A"/>
    <w:rsid w:val="55281CA4"/>
    <w:rsid w:val="558E5934"/>
    <w:rsid w:val="559E1D4F"/>
    <w:rsid w:val="55FC6EB8"/>
    <w:rsid w:val="561F3D36"/>
    <w:rsid w:val="567B04D6"/>
    <w:rsid w:val="56F5077C"/>
    <w:rsid w:val="574C062F"/>
    <w:rsid w:val="582A3F3F"/>
    <w:rsid w:val="584E4BE6"/>
    <w:rsid w:val="59733288"/>
    <w:rsid w:val="59F24396"/>
    <w:rsid w:val="5A2435E2"/>
    <w:rsid w:val="5A350641"/>
    <w:rsid w:val="5A6152E7"/>
    <w:rsid w:val="5A9D1702"/>
    <w:rsid w:val="5B987D76"/>
    <w:rsid w:val="5C475EAA"/>
    <w:rsid w:val="5C6C7412"/>
    <w:rsid w:val="5C974816"/>
    <w:rsid w:val="5CA40764"/>
    <w:rsid w:val="5CC569C9"/>
    <w:rsid w:val="5D4460B4"/>
    <w:rsid w:val="5D8264FB"/>
    <w:rsid w:val="5D9E04D2"/>
    <w:rsid w:val="5DDE1A54"/>
    <w:rsid w:val="5E205170"/>
    <w:rsid w:val="5E576DB7"/>
    <w:rsid w:val="5E9F1C63"/>
    <w:rsid w:val="5EFD60E8"/>
    <w:rsid w:val="5F2C5AB7"/>
    <w:rsid w:val="5F4B0419"/>
    <w:rsid w:val="5F73094C"/>
    <w:rsid w:val="61424947"/>
    <w:rsid w:val="61F507AC"/>
    <w:rsid w:val="620123E4"/>
    <w:rsid w:val="620C47D0"/>
    <w:rsid w:val="628B3CEF"/>
    <w:rsid w:val="633F4158"/>
    <w:rsid w:val="64304016"/>
    <w:rsid w:val="646B0BA5"/>
    <w:rsid w:val="646F7296"/>
    <w:rsid w:val="64835B4F"/>
    <w:rsid w:val="65322D85"/>
    <w:rsid w:val="653E100E"/>
    <w:rsid w:val="659D3FA3"/>
    <w:rsid w:val="668C2827"/>
    <w:rsid w:val="66C24D07"/>
    <w:rsid w:val="66C44C42"/>
    <w:rsid w:val="67AB6E4B"/>
    <w:rsid w:val="67E81E4D"/>
    <w:rsid w:val="68E22B8F"/>
    <w:rsid w:val="68FF27DE"/>
    <w:rsid w:val="69C62A73"/>
    <w:rsid w:val="69DF593D"/>
    <w:rsid w:val="69F93718"/>
    <w:rsid w:val="6A3138C9"/>
    <w:rsid w:val="6A6872A3"/>
    <w:rsid w:val="6A86594D"/>
    <w:rsid w:val="6A9B17CE"/>
    <w:rsid w:val="6B1C66D2"/>
    <w:rsid w:val="6BBB2D78"/>
    <w:rsid w:val="6BBFA4A0"/>
    <w:rsid w:val="6C5630FD"/>
    <w:rsid w:val="6CEE7F1D"/>
    <w:rsid w:val="6D535020"/>
    <w:rsid w:val="6EE802A9"/>
    <w:rsid w:val="6EEC714B"/>
    <w:rsid w:val="6F060E0B"/>
    <w:rsid w:val="6F1E3CCE"/>
    <w:rsid w:val="6F463F2B"/>
    <w:rsid w:val="6F57638F"/>
    <w:rsid w:val="6FAE2B4B"/>
    <w:rsid w:val="702727FF"/>
    <w:rsid w:val="70C60532"/>
    <w:rsid w:val="72941072"/>
    <w:rsid w:val="72C15774"/>
    <w:rsid w:val="730B4C41"/>
    <w:rsid w:val="73176B67"/>
    <w:rsid w:val="74060968"/>
    <w:rsid w:val="75F5476F"/>
    <w:rsid w:val="761D371A"/>
    <w:rsid w:val="76964C9F"/>
    <w:rsid w:val="76FD6DC6"/>
    <w:rsid w:val="776F6FC2"/>
    <w:rsid w:val="77871DB2"/>
    <w:rsid w:val="7859032F"/>
    <w:rsid w:val="786564F9"/>
    <w:rsid w:val="78716F0E"/>
    <w:rsid w:val="788E7035"/>
    <w:rsid w:val="78FC5F85"/>
    <w:rsid w:val="79E70B47"/>
    <w:rsid w:val="7A973283"/>
    <w:rsid w:val="7B935969"/>
    <w:rsid w:val="7C9F6805"/>
    <w:rsid w:val="7D5F1ECE"/>
    <w:rsid w:val="7DB8192D"/>
    <w:rsid w:val="7E510147"/>
    <w:rsid w:val="7EBE54F7"/>
    <w:rsid w:val="7EFB4B33"/>
    <w:rsid w:val="7F5C44BA"/>
    <w:rsid w:val="7FA604A8"/>
    <w:rsid w:val="7FB77E3E"/>
    <w:rsid w:val="7FEB2377"/>
    <w:rsid w:val="8FFDB659"/>
    <w:rsid w:val="9FD46E6C"/>
    <w:rsid w:val="ACF7D27F"/>
    <w:rsid w:val="BF6F12E2"/>
    <w:rsid w:val="DBF75FB1"/>
    <w:rsid w:val="DBFDE35B"/>
    <w:rsid w:val="EBB86E41"/>
    <w:rsid w:val="EE7EC8D2"/>
    <w:rsid w:val="F832B999"/>
    <w:rsid w:val="FDE7C477"/>
    <w:rsid w:val="FF3A3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399"/>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yperlink"/>
    <w:basedOn w:val="8"/>
    <w:qFormat/>
    <w:uiPriority w:val="0"/>
    <w:rPr>
      <w:color w:val="0000FF"/>
      <w:u w:val="single"/>
    </w:rPr>
  </w:style>
  <w:style w:type="paragraph" w:customStyle="1" w:styleId="13">
    <w:name w:val="List Paragraph"/>
    <w:basedOn w:val="1"/>
    <w:qFormat/>
    <w:uiPriority w:val="34"/>
    <w:pPr>
      <w:ind w:firstLine="420" w:firstLineChars="200"/>
    </w:pPr>
  </w:style>
  <w:style w:type="paragraph" w:customStyle="1" w:styleId="14">
    <w:name w:val="列出段落1"/>
    <w:basedOn w:val="1"/>
    <w:qFormat/>
    <w:uiPriority w:val="34"/>
    <w:pPr>
      <w:ind w:firstLine="420" w:firstLineChars="200"/>
      <w:jc w:val="both"/>
    </w:pPr>
  </w:style>
  <w:style w:type="character" w:customStyle="1" w:styleId="15">
    <w:name w:val="last-child"/>
    <w:basedOn w:val="8"/>
    <w:qFormat/>
    <w:uiPriority w:val="0"/>
  </w:style>
  <w:style w:type="character" w:customStyle="1" w:styleId="16">
    <w:name w:val="nth-child(2)"/>
    <w:basedOn w:val="8"/>
    <w:qFormat/>
    <w:uiPriority w:val="0"/>
  </w:style>
  <w:style w:type="paragraph" w:customStyle="1" w:styleId="17">
    <w:name w:val="li-giveyours"/>
    <w:basedOn w:val="1"/>
    <w:qFormat/>
    <w:uiPriority w:val="0"/>
    <w:pPr>
      <w:pBdr>
        <w:right w:val="none" w:color="auto" w:sz="0" w:space="0"/>
      </w:pBdr>
      <w:spacing w:line="360" w:lineRule="atLeast"/>
      <w:ind w:firstLine="420"/>
      <w:jc w:val="left"/>
    </w:pPr>
    <w:rPr>
      <w:kern w:val="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peipei\Library\Containers\com.kingsoft.wpsoffice.mac\Data\C:\Users\wupeipei\Library\Containers\com.kingsoft.wpsoffice.mac\Data\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2018-04-14T16:35:00Z</dcterms:created>
  <dc:creator>Coeur。</dc:creator>
  <cp:lastModifiedBy>frank</cp:lastModifiedBy>
  <dcterms:modified xsi:type="dcterms:W3CDTF">2022-03-18T10:09:52Z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RubyTemplateID" linkTarget="0">
    <vt:lpwstr>4</vt:lpwstr>
  </property>
  <property fmtid="{D5CDD505-2E9C-101B-9397-08002B2CF9AE}" pid="4" name="ICV">
    <vt:lpwstr>FA60D4104A5940ABBC119609334768EE</vt:lpwstr>
  </property>
</Properties>
</file>