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21" w:rsidRDefault="00513EC9">
      <w:r>
        <w:t>Chapter 5</w:t>
      </w:r>
    </w:p>
    <w:p w:rsidR="00513EC9" w:rsidRPr="00797AD5" w:rsidRDefault="00513EC9" w:rsidP="00513EC9">
      <w:pPr>
        <w:widowControl w:val="0"/>
        <w:spacing w:line="220" w:lineRule="exact"/>
        <w:rPr>
          <w:rFonts w:ascii="Times New Roman" w:hAnsi="Times New Roman"/>
        </w:rPr>
      </w:pPr>
    </w:p>
    <w:p w:rsidR="00513EC9" w:rsidRPr="00163CA1" w:rsidRDefault="00513EC9" w:rsidP="00513EC9">
      <w:pPr>
        <w:widowControl w:val="0"/>
        <w:ind w:left="540" w:hanging="540"/>
        <w:rPr>
          <w:rFonts w:ascii="Times New Roman" w:hAnsi="Times New Roman"/>
        </w:rPr>
      </w:pPr>
      <w:r w:rsidRPr="00797AD5">
        <w:rPr>
          <w:rFonts w:ascii="Times New Roman" w:hAnsi="Times New Roman"/>
        </w:rPr>
        <w:t>11.</w:t>
      </w:r>
      <w:r w:rsidRPr="00797AD5">
        <w:rPr>
          <w:rFonts w:ascii="Times New Roman" w:hAnsi="Times New Roman"/>
        </w:rPr>
        <w:tab/>
      </w:r>
      <w:r w:rsidRPr="00163CA1">
        <w:rPr>
          <w:rFonts w:ascii="Times New Roman" w:hAnsi="Times New Roman"/>
        </w:rPr>
        <w:t>average risk premium for the period 1926-20</w:t>
      </w:r>
      <w:r>
        <w:rPr>
          <w:rFonts w:ascii="Times New Roman" w:hAnsi="Times New Roman" w:hint="eastAsia"/>
          <w:lang w:eastAsia="ja-JP"/>
        </w:rPr>
        <w:t>1</w:t>
      </w:r>
      <w:r>
        <w:rPr>
          <w:rFonts w:ascii="Times New Roman" w:hAnsi="Times New Roman"/>
          <w:lang w:eastAsia="ja-JP"/>
        </w:rPr>
        <w:t>6</w:t>
      </w:r>
      <w:r w:rsidRPr="00163CA1">
        <w:rPr>
          <w:rFonts w:ascii="Times New Roman" w:hAnsi="Times New Roman"/>
        </w:rPr>
        <w:t xml:space="preserve"> was: </w:t>
      </w:r>
      <w:r>
        <w:rPr>
          <w:rFonts w:ascii="Times New Roman" w:hAnsi="Times New Roman"/>
          <w:lang w:eastAsia="ja-JP"/>
        </w:rPr>
        <w:t>11.67</w:t>
      </w:r>
      <w:r>
        <w:rPr>
          <w:rFonts w:ascii="Times New Roman" w:hAnsi="Times New Roman" w:hint="eastAsia"/>
          <w:lang w:eastAsia="ja-JP"/>
        </w:rPr>
        <w:t>%</w:t>
      </w:r>
      <w:r>
        <w:rPr>
          <w:rFonts w:ascii="Times New Roman" w:hAnsi="Times New Roman"/>
          <w:lang w:eastAsia="ja-JP"/>
        </w:rPr>
        <w:t xml:space="preserve"> </w:t>
      </w:r>
      <w:r w:rsidRPr="00163CA1">
        <w:rPr>
          <w:rFonts w:ascii="Times New Roman" w:hAnsi="Times New Roman"/>
        </w:rPr>
        <w:t>per year</w:t>
      </w:r>
      <w:r>
        <w:rPr>
          <w:rFonts w:ascii="Times New Roman" w:hAnsi="Times New Roman"/>
        </w:rPr>
        <w:t>.</w:t>
      </w:r>
    </w:p>
    <w:p w:rsidR="00513EC9" w:rsidRDefault="00513EC9" w:rsidP="00513EC9">
      <w:pPr>
        <w:widowControl w:val="0"/>
        <w:ind w:left="547"/>
        <w:rPr>
          <w:rFonts w:ascii="Times New Roman" w:hAnsi="Times New Roman"/>
        </w:rPr>
      </w:pPr>
    </w:p>
    <w:p w:rsidR="00513EC9" w:rsidRPr="00797AD5" w:rsidRDefault="00513EC9" w:rsidP="00513EC9">
      <w:pPr>
        <w:widowControl w:val="0"/>
        <w:ind w:left="540"/>
        <w:rPr>
          <w:rFonts w:ascii="Times New Roman" w:hAnsi="Times New Roman"/>
        </w:rPr>
      </w:pPr>
      <w:r w:rsidRPr="00163C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ja-JP"/>
        </w:rPr>
        <w:t>14.67</w:t>
      </w:r>
      <w:r w:rsidRPr="00163CA1">
        <w:rPr>
          <w:rFonts w:ascii="Times New Roman" w:hAnsi="Times New Roman"/>
        </w:rPr>
        <w:t>%</w:t>
      </w:r>
      <w:r>
        <w:rPr>
          <w:rFonts w:ascii="Times New Roman" w:hAnsi="Times New Roman"/>
        </w:rPr>
        <w:t>.</w:t>
      </w:r>
    </w:p>
    <w:p w:rsidR="00513EC9" w:rsidRPr="00797AD5" w:rsidRDefault="00513EC9" w:rsidP="00513EC9">
      <w:pPr>
        <w:widowControl w:val="0"/>
        <w:spacing w:line="180" w:lineRule="exact"/>
        <w:rPr>
          <w:rFonts w:ascii="Times New Roman" w:hAnsi="Times New Roman"/>
        </w:rPr>
      </w:pPr>
    </w:p>
    <w:p w:rsidR="00513EC9" w:rsidRPr="00797AD5" w:rsidRDefault="00513EC9" w:rsidP="00513EC9">
      <w:pPr>
        <w:widowControl w:val="0"/>
        <w:tabs>
          <w:tab w:val="left" w:pos="540"/>
        </w:tabs>
        <w:ind w:left="1080" w:hanging="1080"/>
        <w:rPr>
          <w:rFonts w:ascii="Times New Roman" w:hAnsi="Times New Roman"/>
        </w:rPr>
      </w:pPr>
      <w:r w:rsidRPr="00797AD5">
        <w:rPr>
          <w:rFonts w:ascii="Times New Roman" w:hAnsi="Times New Roman"/>
        </w:rPr>
        <w:t>13.</w:t>
      </w:r>
      <w:r w:rsidRPr="00797AD5">
        <w:rPr>
          <w:rFonts w:ascii="Times New Roman" w:hAnsi="Times New Roman"/>
        </w:rPr>
        <w:tab/>
        <w:t>a</w:t>
      </w:r>
      <w:r w:rsidRPr="00797AD5">
        <w:rPr>
          <w:rFonts w:ascii="Times New Roman" w:hAnsi="Times New Roman"/>
        </w:rPr>
        <w:tab/>
      </w:r>
      <w:r w:rsidR="00D63CE8">
        <w:rPr>
          <w:rFonts w:ascii="Times New Roman" w:hAnsi="Times New Roman"/>
        </w:rPr>
        <w:t>5.88%</w:t>
      </w:r>
    </w:p>
    <w:p w:rsidR="00513EC9" w:rsidRPr="00797AD5" w:rsidRDefault="00513EC9" w:rsidP="00513EC9">
      <w:pPr>
        <w:widowControl w:val="0"/>
        <w:spacing w:line="180" w:lineRule="exact"/>
        <w:rPr>
          <w:rFonts w:ascii="Times New Roman" w:hAnsi="Times New Roman"/>
        </w:rPr>
      </w:pPr>
    </w:p>
    <w:p w:rsidR="00D63CE8" w:rsidRPr="00797AD5" w:rsidRDefault="00513EC9" w:rsidP="00D63CE8">
      <w:pPr>
        <w:widowControl w:val="0"/>
        <w:spacing w:after="100"/>
        <w:ind w:left="1094" w:hanging="547"/>
        <w:rPr>
          <w:rFonts w:ascii="Times New Roman" w:hAnsi="Times New Roman"/>
        </w:rPr>
      </w:pPr>
      <w:r w:rsidRPr="00797AD5">
        <w:rPr>
          <w:rFonts w:ascii="Times New Roman" w:hAnsi="Times New Roman"/>
        </w:rPr>
        <w:t>b.</w:t>
      </w:r>
      <w:r w:rsidRPr="00797AD5">
        <w:rPr>
          <w:rFonts w:ascii="Times New Roman" w:hAnsi="Times New Roman"/>
        </w:rPr>
        <w:tab/>
      </w:r>
    </w:p>
    <w:p w:rsidR="00513EC9" w:rsidRPr="00797AD5" w:rsidRDefault="00513EC9" w:rsidP="00513EC9">
      <w:pPr>
        <w:widowControl w:val="0"/>
        <w:ind w:left="1080"/>
        <w:rPr>
          <w:rFonts w:ascii="Times New Roman" w:hAnsi="Times New Roman"/>
        </w:rPr>
      </w:pPr>
      <w:r w:rsidRPr="00797AD5">
        <w:rPr>
          <w:rFonts w:ascii="Times New Roman" w:hAnsi="Times New Roman"/>
        </w:rPr>
        <w:t>the approximation gives a real HPR that is too high.</w:t>
      </w:r>
    </w:p>
    <w:p w:rsidR="00513EC9" w:rsidRDefault="00513EC9" w:rsidP="00513EC9">
      <w:pPr>
        <w:widowControl w:val="0"/>
        <w:ind w:left="540" w:hanging="540"/>
        <w:rPr>
          <w:rFonts w:ascii="Times New Roman" w:hAnsi="Times New Roman"/>
        </w:rPr>
      </w:pPr>
    </w:p>
    <w:p w:rsidR="00513EC9" w:rsidRDefault="00513EC9" w:rsidP="00513EC9">
      <w:pPr>
        <w:widowControl w:val="0"/>
        <w:ind w:left="540" w:hanging="540"/>
        <w:rPr>
          <w:rFonts w:ascii="Times New Roman" w:hAnsi="Times New Roman"/>
        </w:rPr>
      </w:pPr>
    </w:p>
    <w:p w:rsidR="00513EC9" w:rsidRPr="00E17F9A" w:rsidRDefault="00513EC9" w:rsidP="00164184">
      <w:pPr>
        <w:widowControl w:val="0"/>
        <w:ind w:left="540" w:hanging="540"/>
        <w:rPr>
          <w:rFonts w:ascii="Times New Roman" w:hAnsi="Times New Roman"/>
        </w:rPr>
      </w:pPr>
      <w:r w:rsidRPr="00797AD5">
        <w:rPr>
          <w:rFonts w:ascii="Times New Roman" w:hAnsi="Times New Roman"/>
        </w:rPr>
        <w:t>14.</w:t>
      </w:r>
      <w:r w:rsidRPr="00797AD5">
        <w:rPr>
          <w:rFonts w:ascii="Times New Roman" w:hAnsi="Times New Roman"/>
        </w:rPr>
        <w:tab/>
      </w:r>
      <w:r w:rsidR="007B750E">
        <w:rPr>
          <w:rFonts w:ascii="Times New Roman" w:hAnsi="Times New Roman"/>
        </w:rPr>
        <w:t>Table 5.2</w:t>
      </w:r>
    </w:p>
    <w:p w:rsidR="00513EC9" w:rsidRPr="00E17F9A" w:rsidRDefault="00513EC9" w:rsidP="00513EC9">
      <w:pPr>
        <w:widowControl w:val="0"/>
        <w:ind w:left="1094" w:hanging="547"/>
        <w:rPr>
          <w:rFonts w:ascii="Times New Roman" w:hAnsi="Times New Roman"/>
        </w:rPr>
      </w:pPr>
      <w:r w:rsidRPr="00E17F9A">
        <w:rPr>
          <w:rFonts w:ascii="Times New Roman" w:hAnsi="Times New Roman"/>
        </w:rPr>
        <w:t>a.</w:t>
      </w:r>
      <w:r w:rsidRPr="00E17F9A">
        <w:rPr>
          <w:rFonts w:ascii="Times New Roman" w:hAnsi="Times New Roman"/>
        </w:rPr>
        <w:tab/>
        <w:t xml:space="preserve"> 3.</w:t>
      </w:r>
      <w:r w:rsidR="007B750E">
        <w:rPr>
          <w:rFonts w:ascii="Times New Roman" w:hAnsi="Times New Roman" w:hint="eastAsia"/>
          <w:lang w:eastAsia="ja-JP"/>
        </w:rPr>
        <w:t>4</w:t>
      </w:r>
      <w:r>
        <w:rPr>
          <w:rFonts w:ascii="Times New Roman" w:hAnsi="Times New Roman"/>
          <w:lang w:eastAsia="ja-JP"/>
        </w:rPr>
        <w:t>6</w:t>
      </w:r>
      <w:r w:rsidRPr="00E17F9A">
        <w:rPr>
          <w:rFonts w:ascii="Times New Roman" w:hAnsi="Times New Roman"/>
        </w:rPr>
        <w:t>%</w:t>
      </w:r>
    </w:p>
    <w:p w:rsidR="00513EC9" w:rsidRPr="00E17F9A" w:rsidRDefault="00513EC9" w:rsidP="00513EC9">
      <w:pPr>
        <w:widowControl w:val="0"/>
        <w:ind w:firstLine="7"/>
        <w:rPr>
          <w:rFonts w:ascii="Times New Roman" w:hAnsi="Times New Roman"/>
        </w:rPr>
      </w:pPr>
    </w:p>
    <w:p w:rsidR="00164184" w:rsidRPr="00081D10" w:rsidRDefault="00513EC9" w:rsidP="00164184">
      <w:pPr>
        <w:widowControl w:val="0"/>
        <w:spacing w:line="360" w:lineRule="auto"/>
        <w:ind w:left="1080" w:hanging="540"/>
        <w:rPr>
          <w:rFonts w:ascii="Times New Roman" w:hAnsi="Times New Roman"/>
          <w:lang w:eastAsia="ja-JP"/>
        </w:rPr>
      </w:pPr>
      <w:r w:rsidRPr="00E279E3">
        <w:rPr>
          <w:rFonts w:ascii="Times New Roman" w:hAnsi="Times New Roman"/>
        </w:rPr>
        <w:t>b.</w:t>
      </w:r>
      <w:r w:rsidRPr="00E279E3">
        <w:rPr>
          <w:rFonts w:ascii="Times New Roman" w:hAnsi="Times New Roman"/>
        </w:rPr>
        <w:tab/>
      </w:r>
    </w:p>
    <w:p w:rsidR="00513EC9" w:rsidRPr="00081D10" w:rsidRDefault="00513EC9" w:rsidP="00513EC9">
      <w:pPr>
        <w:widowControl w:val="0"/>
        <w:ind w:left="1080"/>
        <w:rPr>
          <w:rFonts w:ascii="Times New Roman" w:hAnsi="Times New Roman"/>
        </w:rPr>
      </w:pPr>
      <w:r w:rsidRPr="00081D10">
        <w:rPr>
          <w:rFonts w:ascii="Times New Roman" w:hAnsi="Times New Roman" w:hint="eastAsia"/>
          <w:lang w:eastAsia="ja-JP"/>
        </w:rPr>
        <w:t>15.</w:t>
      </w:r>
      <w:r w:rsidR="007B750E">
        <w:rPr>
          <w:rFonts w:ascii="Times New Roman" w:hAnsi="Times New Roman"/>
          <w:lang w:eastAsia="ja-JP"/>
        </w:rPr>
        <w:t>1</w:t>
      </w:r>
      <w:r>
        <w:rPr>
          <w:rFonts w:ascii="Times New Roman" w:hAnsi="Times New Roman"/>
          <w:lang w:eastAsia="ja-JP"/>
        </w:rPr>
        <w:t>3</w:t>
      </w:r>
      <w:r w:rsidRPr="00081D10">
        <w:rPr>
          <w:rFonts w:ascii="Times New Roman" w:hAnsi="Times New Roman"/>
        </w:rPr>
        <w:t>%</w:t>
      </w:r>
    </w:p>
    <w:p w:rsidR="00513EC9" w:rsidRPr="007E1065" w:rsidRDefault="00513EC9" w:rsidP="00513EC9">
      <w:pPr>
        <w:widowControl w:val="0"/>
        <w:rPr>
          <w:rFonts w:ascii="Times New Roman" w:hAnsi="Times New Roman"/>
        </w:rPr>
      </w:pPr>
    </w:p>
    <w:p w:rsidR="00513EC9" w:rsidRPr="00E17F9A" w:rsidRDefault="00513EC9" w:rsidP="00513EC9">
      <w:pPr>
        <w:pStyle w:val="BodyTextIndent2"/>
        <w:tabs>
          <w:tab w:val="clear" w:pos="540"/>
          <w:tab w:val="clear" w:pos="1080"/>
        </w:tabs>
        <w:ind w:hanging="540"/>
        <w:rPr>
          <w:rFonts w:ascii="Times New Roman" w:hAnsi="Times New Roman"/>
        </w:rPr>
      </w:pPr>
      <w:r w:rsidRPr="00E17F9A">
        <w:rPr>
          <w:rFonts w:ascii="Times New Roman" w:hAnsi="Times New Roman"/>
        </w:rPr>
        <w:t>c.</w:t>
      </w:r>
      <w:r w:rsidRPr="00E17F9A">
        <w:rPr>
          <w:rFonts w:ascii="Times New Roman" w:hAnsi="Times New Roman"/>
        </w:rPr>
        <w:tab/>
        <w:t>The risk premium on stocks remains unchanged</w:t>
      </w:r>
      <w:r>
        <w:rPr>
          <w:rFonts w:ascii="Times New Roman" w:hAnsi="Times New Roman"/>
        </w:rPr>
        <w:t xml:space="preserve">. </w:t>
      </w:r>
    </w:p>
    <w:p w:rsidR="00513EC9" w:rsidRDefault="00513EC9"/>
    <w:p w:rsidR="00513EC9" w:rsidRDefault="00513EC9" w:rsidP="00513EC9">
      <w:pPr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18.</w:t>
      </w:r>
      <w:r>
        <w:rPr>
          <w:rFonts w:ascii="Times New Roman" w:hAnsi="Times New Roman" w:hint="eastAsia"/>
          <w:lang w:eastAsia="ja-JP"/>
        </w:rPr>
        <w:tab/>
      </w:r>
    </w:p>
    <w:p w:rsidR="00513EC9" w:rsidRPr="00153730" w:rsidRDefault="00513EC9" w:rsidP="00513E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ja-JP"/>
        </w:rPr>
      </w:pPr>
      <w:r w:rsidRPr="00153730">
        <w:rPr>
          <w:rFonts w:ascii="Times New Roman" w:hAnsi="Times New Roman"/>
          <w:lang w:eastAsia="ja-JP"/>
        </w:rPr>
        <w:t>1.69%.</w:t>
      </w:r>
    </w:p>
    <w:p w:rsidR="00513EC9" w:rsidRPr="00153730" w:rsidRDefault="00513EC9" w:rsidP="00513EC9">
      <w:pPr>
        <w:rPr>
          <w:rFonts w:ascii="Times New Roman" w:hAnsi="Times New Roman"/>
          <w:lang w:eastAsia="ja-JP"/>
        </w:rPr>
      </w:pPr>
    </w:p>
    <w:p w:rsidR="00513EC9" w:rsidRPr="00153730" w:rsidRDefault="007B750E" w:rsidP="00513E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4.52</w:t>
      </w:r>
      <w:bookmarkStart w:id="0" w:name="_GoBack"/>
      <w:bookmarkEnd w:id="0"/>
      <w:r w:rsidR="00513EC9" w:rsidRPr="00153730">
        <w:rPr>
          <w:rFonts w:ascii="Times New Roman" w:hAnsi="Times New Roman"/>
          <w:lang w:eastAsia="ja-JP"/>
        </w:rPr>
        <w:t>%.</w:t>
      </w:r>
    </w:p>
    <w:p w:rsidR="00513EC9" w:rsidRDefault="00513EC9"/>
    <w:sectPr w:rsidR="00513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2073"/>
    <w:multiLevelType w:val="hybridMultilevel"/>
    <w:tmpl w:val="193EB6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9"/>
    <w:rsid w:val="000D2D53"/>
    <w:rsid w:val="000D4F1E"/>
    <w:rsid w:val="00164184"/>
    <w:rsid w:val="00513EC9"/>
    <w:rsid w:val="007B750E"/>
    <w:rsid w:val="00D63CE8"/>
    <w:rsid w:val="00D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871B5-8B51-4AB3-BB3B-7245F93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3EC9"/>
    <w:pPr>
      <w:keepNext/>
      <w:widowControl w:val="0"/>
      <w:tabs>
        <w:tab w:val="left" w:pos="2880"/>
        <w:tab w:val="left" w:pos="5760"/>
        <w:tab w:val="center" w:pos="8496"/>
      </w:tabs>
      <w:spacing w:after="0" w:line="240" w:lineRule="auto"/>
      <w:jc w:val="center"/>
      <w:outlineLvl w:val="0"/>
    </w:pPr>
    <w:rPr>
      <w:rFonts w:ascii="Times" w:eastAsia="MS Mincho" w:hAnsi="Times" w:cs="Times New Roman"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EC9"/>
    <w:rPr>
      <w:rFonts w:ascii="Times" w:eastAsia="MS Mincho" w:hAnsi="Times" w:cs="Times New Roman"/>
      <w:sz w:val="24"/>
      <w:szCs w:val="20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513EC9"/>
    <w:pPr>
      <w:widowControl w:val="0"/>
      <w:spacing w:after="0" w:line="240" w:lineRule="auto"/>
      <w:ind w:hanging="720"/>
    </w:pPr>
    <w:rPr>
      <w:rFonts w:ascii="Times" w:eastAsia="MS Mincho" w:hAnsi="Times" w:cs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13EC9"/>
    <w:rPr>
      <w:rFonts w:ascii="Times" w:eastAsia="MS Mincho" w:hAnsi="Times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513EC9"/>
    <w:pPr>
      <w:tabs>
        <w:tab w:val="center" w:pos="4320"/>
        <w:tab w:val="right" w:pos="8640"/>
      </w:tabs>
      <w:spacing w:after="0" w:line="240" w:lineRule="auto"/>
    </w:pPr>
    <w:rPr>
      <w:rFonts w:ascii="Times" w:eastAsia="MS Mincho" w:hAnsi="Times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13EC9"/>
    <w:rPr>
      <w:rFonts w:ascii="Times" w:eastAsia="MS Mincho" w:hAnsi="Times" w:cs="Times New Roman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513EC9"/>
    <w:pPr>
      <w:widowControl w:val="0"/>
      <w:tabs>
        <w:tab w:val="left" w:pos="540"/>
        <w:tab w:val="left" w:pos="1080"/>
      </w:tabs>
      <w:spacing w:after="0" w:line="240" w:lineRule="auto"/>
      <w:ind w:left="1080" w:hanging="1080"/>
    </w:pPr>
    <w:rPr>
      <w:rFonts w:ascii="Times" w:eastAsia="MS Mincho" w:hAnsi="Times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13EC9"/>
    <w:rPr>
      <w:rFonts w:ascii="Times" w:eastAsia="MS Mincho" w:hAnsi="Times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513EC9"/>
    <w:pPr>
      <w:widowControl w:val="0"/>
      <w:tabs>
        <w:tab w:val="left" w:pos="540"/>
        <w:tab w:val="left" w:pos="1080"/>
      </w:tabs>
      <w:spacing w:after="0" w:line="240" w:lineRule="auto"/>
      <w:ind w:left="1080" w:hanging="540"/>
    </w:pPr>
    <w:rPr>
      <w:rFonts w:ascii="Times" w:eastAsia="MS Mincho" w:hAnsi="Times" w:cs="Times New Roman"/>
      <w:sz w:val="24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13EC9"/>
    <w:rPr>
      <w:rFonts w:ascii="Times" w:eastAsia="MS Mincho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Ying</dc:creator>
  <cp:keywords/>
  <dc:description/>
  <cp:lastModifiedBy>Zhang, Ying</cp:lastModifiedBy>
  <cp:revision>5</cp:revision>
  <dcterms:created xsi:type="dcterms:W3CDTF">2018-02-05T21:01:00Z</dcterms:created>
  <dcterms:modified xsi:type="dcterms:W3CDTF">2018-02-14T02:46:00Z</dcterms:modified>
</cp:coreProperties>
</file>